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AC5D" w14:textId="77777777" w:rsidR="00386B98" w:rsidRDefault="00386B98" w:rsidP="00386B98"/>
    <w:sdt>
      <w:sdtPr>
        <w:rPr>
          <w:b/>
          <w:sz w:val="52"/>
          <w:szCs w:val="52"/>
        </w:rPr>
        <w:alias w:val="Company Logo"/>
        <w:tag w:val="Company Logo"/>
        <w:id w:val="665366935"/>
        <w:showingPlcHdr/>
        <w:picture/>
      </w:sdtPr>
      <w:sdtEndPr/>
      <w:sdtContent>
        <w:p w14:paraId="7B386CE2" w14:textId="77777777" w:rsidR="00B546F1" w:rsidRDefault="002B7DBA" w:rsidP="00B546F1">
          <w:pPr>
            <w:jc w:val="center"/>
            <w:rPr>
              <w:b/>
              <w:sz w:val="52"/>
              <w:szCs w:val="52"/>
            </w:rPr>
          </w:pPr>
          <w:r>
            <w:rPr>
              <w:b/>
              <w:noProof/>
              <w:sz w:val="52"/>
              <w:szCs w:val="52"/>
            </w:rPr>
            <w:drawing>
              <wp:inline distT="0" distB="0" distL="0" distR="0" wp14:anchorId="4908FC9C" wp14:editId="78CFC9CE">
                <wp:extent cx="1905000" cy="1905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EB6191B" w14:textId="77777777" w:rsidR="00386B98" w:rsidRPr="00386B98" w:rsidRDefault="00386B98" w:rsidP="00225380">
      <w:pPr>
        <w:pStyle w:val="Title"/>
        <w:rPr>
          <w:rFonts w:ascii="Arial" w:hAnsi="Arial" w:cs="Arial"/>
        </w:rPr>
      </w:pPr>
      <w:r w:rsidRPr="00386B98">
        <w:t xml:space="preserve">Risk </w:t>
      </w:r>
      <w:r w:rsidRPr="00225380">
        <w:t>Management</w:t>
      </w:r>
      <w:r w:rsidRPr="00386B98">
        <w:t xml:space="preserve"> Framework</w:t>
      </w:r>
    </w:p>
    <w:p w14:paraId="2DFDAC80" w14:textId="4519B790" w:rsidR="007B0F0A" w:rsidRDefault="001E64B7">
      <w:pPr>
        <w:pStyle w:val="TOC1"/>
        <w:tabs>
          <w:tab w:val="right" w:leader="underscore" w:pos="9016"/>
        </w:tabs>
        <w:rPr>
          <w:rFonts w:eastAsiaTheme="minorEastAsia" w:cstheme="minorBidi"/>
          <w:b w:val="0"/>
          <w:bCs w:val="0"/>
          <w:i w:val="0"/>
          <w:iCs w:val="0"/>
          <w:noProof/>
          <w:sz w:val="22"/>
          <w:szCs w:val="22"/>
          <w:lang w:eastAsia="en-AU"/>
        </w:rPr>
      </w:pPr>
      <w:r>
        <w:rPr>
          <w:rFonts w:ascii="Arial" w:eastAsia="Times New Roman" w:hAnsi="Arial" w:cs="Arial"/>
          <w:b w:val="0"/>
          <w:bCs w:val="0"/>
          <w:i w:val="0"/>
          <w:iCs w:val="0"/>
          <w:lang w:val="en-GB" w:eastAsia="en-GB"/>
        </w:rPr>
        <w:fldChar w:fldCharType="begin"/>
      </w:r>
      <w:r>
        <w:rPr>
          <w:rFonts w:ascii="Arial" w:eastAsia="Times New Roman" w:hAnsi="Arial" w:cs="Arial"/>
          <w:b w:val="0"/>
          <w:bCs w:val="0"/>
          <w:i w:val="0"/>
          <w:iCs w:val="0"/>
          <w:lang w:val="en-GB" w:eastAsia="en-GB"/>
        </w:rPr>
        <w:instrText xml:space="preserve"> TOC \o "1-3" \h \z \u </w:instrText>
      </w:r>
      <w:r>
        <w:rPr>
          <w:rFonts w:ascii="Arial" w:eastAsia="Times New Roman" w:hAnsi="Arial" w:cs="Arial"/>
          <w:b w:val="0"/>
          <w:bCs w:val="0"/>
          <w:i w:val="0"/>
          <w:iCs w:val="0"/>
          <w:lang w:val="en-GB" w:eastAsia="en-GB"/>
        </w:rPr>
        <w:fldChar w:fldCharType="separate"/>
      </w:r>
      <w:hyperlink w:anchor="_Toc38981675" w:history="1">
        <w:r w:rsidR="007B0F0A" w:rsidRPr="00C043F0">
          <w:rPr>
            <w:rStyle w:val="Hyperlink"/>
            <w:noProof/>
          </w:rPr>
          <w:t>Purpose</w:t>
        </w:r>
        <w:r w:rsidR="007B0F0A">
          <w:rPr>
            <w:noProof/>
            <w:webHidden/>
          </w:rPr>
          <w:tab/>
        </w:r>
        <w:r w:rsidR="007B0F0A">
          <w:rPr>
            <w:noProof/>
            <w:webHidden/>
          </w:rPr>
          <w:fldChar w:fldCharType="begin"/>
        </w:r>
        <w:r w:rsidR="007B0F0A">
          <w:rPr>
            <w:noProof/>
            <w:webHidden/>
          </w:rPr>
          <w:instrText xml:space="preserve"> PAGEREF _Toc38981675 \h </w:instrText>
        </w:r>
        <w:r w:rsidR="007B0F0A">
          <w:rPr>
            <w:noProof/>
            <w:webHidden/>
          </w:rPr>
        </w:r>
        <w:r w:rsidR="007B0F0A">
          <w:rPr>
            <w:noProof/>
            <w:webHidden/>
          </w:rPr>
          <w:fldChar w:fldCharType="separate"/>
        </w:r>
        <w:r w:rsidR="000A1CA2">
          <w:rPr>
            <w:noProof/>
            <w:webHidden/>
          </w:rPr>
          <w:t>3</w:t>
        </w:r>
        <w:r w:rsidR="007B0F0A">
          <w:rPr>
            <w:noProof/>
            <w:webHidden/>
          </w:rPr>
          <w:fldChar w:fldCharType="end"/>
        </w:r>
      </w:hyperlink>
    </w:p>
    <w:p w14:paraId="77CF7D5E" w14:textId="58F38DA1" w:rsidR="007B0F0A" w:rsidRDefault="002A3A23">
      <w:pPr>
        <w:pStyle w:val="TOC1"/>
        <w:tabs>
          <w:tab w:val="right" w:leader="underscore" w:pos="9016"/>
        </w:tabs>
        <w:rPr>
          <w:rFonts w:eastAsiaTheme="minorEastAsia" w:cstheme="minorBidi"/>
          <w:b w:val="0"/>
          <w:bCs w:val="0"/>
          <w:i w:val="0"/>
          <w:iCs w:val="0"/>
          <w:noProof/>
          <w:sz w:val="22"/>
          <w:szCs w:val="22"/>
          <w:lang w:eastAsia="en-AU"/>
        </w:rPr>
      </w:pPr>
      <w:hyperlink w:anchor="_Toc38981676" w:history="1">
        <w:r w:rsidR="007B0F0A" w:rsidRPr="00C043F0">
          <w:rPr>
            <w:rStyle w:val="Hyperlink"/>
            <w:noProof/>
          </w:rPr>
          <w:t>Scope</w:t>
        </w:r>
        <w:r w:rsidR="007B0F0A">
          <w:rPr>
            <w:noProof/>
            <w:webHidden/>
          </w:rPr>
          <w:tab/>
        </w:r>
        <w:r w:rsidR="007B0F0A">
          <w:rPr>
            <w:noProof/>
            <w:webHidden/>
          </w:rPr>
          <w:fldChar w:fldCharType="begin"/>
        </w:r>
        <w:r w:rsidR="007B0F0A">
          <w:rPr>
            <w:noProof/>
            <w:webHidden/>
          </w:rPr>
          <w:instrText xml:space="preserve"> PAGEREF _Toc38981676 \h </w:instrText>
        </w:r>
        <w:r w:rsidR="007B0F0A">
          <w:rPr>
            <w:noProof/>
            <w:webHidden/>
          </w:rPr>
        </w:r>
        <w:r w:rsidR="007B0F0A">
          <w:rPr>
            <w:noProof/>
            <w:webHidden/>
          </w:rPr>
          <w:fldChar w:fldCharType="separate"/>
        </w:r>
        <w:r w:rsidR="000A1CA2">
          <w:rPr>
            <w:noProof/>
            <w:webHidden/>
          </w:rPr>
          <w:t>3</w:t>
        </w:r>
        <w:r w:rsidR="007B0F0A">
          <w:rPr>
            <w:noProof/>
            <w:webHidden/>
          </w:rPr>
          <w:fldChar w:fldCharType="end"/>
        </w:r>
      </w:hyperlink>
    </w:p>
    <w:p w14:paraId="6E097B4D" w14:textId="519D2528" w:rsidR="007B0F0A" w:rsidRDefault="002A3A23">
      <w:pPr>
        <w:pStyle w:val="TOC1"/>
        <w:tabs>
          <w:tab w:val="right" w:leader="underscore" w:pos="9016"/>
        </w:tabs>
        <w:rPr>
          <w:rFonts w:eastAsiaTheme="minorEastAsia" w:cstheme="minorBidi"/>
          <w:b w:val="0"/>
          <w:bCs w:val="0"/>
          <w:i w:val="0"/>
          <w:iCs w:val="0"/>
          <w:noProof/>
          <w:sz w:val="22"/>
          <w:szCs w:val="22"/>
          <w:lang w:eastAsia="en-AU"/>
        </w:rPr>
      </w:pPr>
      <w:hyperlink w:anchor="_Toc38981677" w:history="1">
        <w:r w:rsidR="007B0F0A" w:rsidRPr="00C043F0">
          <w:rPr>
            <w:rStyle w:val="Hyperlink"/>
            <w:noProof/>
          </w:rPr>
          <w:t>Risk Management Policy</w:t>
        </w:r>
        <w:r w:rsidR="007B0F0A">
          <w:rPr>
            <w:noProof/>
            <w:webHidden/>
          </w:rPr>
          <w:tab/>
        </w:r>
        <w:r w:rsidR="007B0F0A">
          <w:rPr>
            <w:noProof/>
            <w:webHidden/>
          </w:rPr>
          <w:fldChar w:fldCharType="begin"/>
        </w:r>
        <w:r w:rsidR="007B0F0A">
          <w:rPr>
            <w:noProof/>
            <w:webHidden/>
          </w:rPr>
          <w:instrText xml:space="preserve"> PAGEREF _Toc38981677 \h </w:instrText>
        </w:r>
        <w:r w:rsidR="007B0F0A">
          <w:rPr>
            <w:noProof/>
            <w:webHidden/>
          </w:rPr>
        </w:r>
        <w:r w:rsidR="007B0F0A">
          <w:rPr>
            <w:noProof/>
            <w:webHidden/>
          </w:rPr>
          <w:fldChar w:fldCharType="separate"/>
        </w:r>
        <w:r w:rsidR="000A1CA2">
          <w:rPr>
            <w:noProof/>
            <w:webHidden/>
          </w:rPr>
          <w:t>3</w:t>
        </w:r>
        <w:r w:rsidR="007B0F0A">
          <w:rPr>
            <w:noProof/>
            <w:webHidden/>
          </w:rPr>
          <w:fldChar w:fldCharType="end"/>
        </w:r>
      </w:hyperlink>
    </w:p>
    <w:p w14:paraId="7CCC386C" w14:textId="7126AE23" w:rsidR="007B0F0A" w:rsidRDefault="002A3A23">
      <w:pPr>
        <w:pStyle w:val="TOC2"/>
        <w:tabs>
          <w:tab w:val="right" w:leader="underscore" w:pos="9016"/>
        </w:tabs>
        <w:rPr>
          <w:rFonts w:eastAsiaTheme="minorEastAsia" w:cstheme="minorBidi"/>
          <w:b w:val="0"/>
          <w:bCs w:val="0"/>
          <w:noProof/>
          <w:lang w:eastAsia="en-AU"/>
        </w:rPr>
      </w:pPr>
      <w:hyperlink w:anchor="_Toc38981678" w:history="1">
        <w:r w:rsidR="007B0F0A" w:rsidRPr="00C043F0">
          <w:rPr>
            <w:rStyle w:val="Hyperlink"/>
            <w:noProof/>
          </w:rPr>
          <w:t>Introduction</w:t>
        </w:r>
        <w:r w:rsidR="007B0F0A">
          <w:rPr>
            <w:noProof/>
            <w:webHidden/>
          </w:rPr>
          <w:tab/>
        </w:r>
        <w:r w:rsidR="007B0F0A">
          <w:rPr>
            <w:noProof/>
            <w:webHidden/>
          </w:rPr>
          <w:fldChar w:fldCharType="begin"/>
        </w:r>
        <w:r w:rsidR="007B0F0A">
          <w:rPr>
            <w:noProof/>
            <w:webHidden/>
          </w:rPr>
          <w:instrText xml:space="preserve"> PAGEREF _Toc38981678 \h </w:instrText>
        </w:r>
        <w:r w:rsidR="007B0F0A">
          <w:rPr>
            <w:noProof/>
            <w:webHidden/>
          </w:rPr>
        </w:r>
        <w:r w:rsidR="007B0F0A">
          <w:rPr>
            <w:noProof/>
            <w:webHidden/>
          </w:rPr>
          <w:fldChar w:fldCharType="separate"/>
        </w:r>
        <w:r w:rsidR="000A1CA2">
          <w:rPr>
            <w:noProof/>
            <w:webHidden/>
          </w:rPr>
          <w:t>3</w:t>
        </w:r>
        <w:r w:rsidR="007B0F0A">
          <w:rPr>
            <w:noProof/>
            <w:webHidden/>
          </w:rPr>
          <w:fldChar w:fldCharType="end"/>
        </w:r>
      </w:hyperlink>
    </w:p>
    <w:p w14:paraId="419D8663" w14:textId="5CB11A5D" w:rsidR="007B0F0A" w:rsidRDefault="002A3A23">
      <w:pPr>
        <w:pStyle w:val="TOC2"/>
        <w:tabs>
          <w:tab w:val="right" w:leader="underscore" w:pos="9016"/>
        </w:tabs>
        <w:rPr>
          <w:rFonts w:eastAsiaTheme="minorEastAsia" w:cstheme="minorBidi"/>
          <w:b w:val="0"/>
          <w:bCs w:val="0"/>
          <w:noProof/>
          <w:lang w:eastAsia="en-AU"/>
        </w:rPr>
      </w:pPr>
      <w:hyperlink w:anchor="_Toc38981679" w:history="1">
        <w:r w:rsidR="007B0F0A" w:rsidRPr="00C043F0">
          <w:rPr>
            <w:rStyle w:val="Hyperlink"/>
            <w:noProof/>
          </w:rPr>
          <w:t>Context – Why Managing Risk is Important</w:t>
        </w:r>
        <w:r w:rsidR="007B0F0A">
          <w:rPr>
            <w:noProof/>
            <w:webHidden/>
          </w:rPr>
          <w:tab/>
        </w:r>
        <w:r w:rsidR="007B0F0A">
          <w:rPr>
            <w:noProof/>
            <w:webHidden/>
          </w:rPr>
          <w:fldChar w:fldCharType="begin"/>
        </w:r>
        <w:r w:rsidR="007B0F0A">
          <w:rPr>
            <w:noProof/>
            <w:webHidden/>
          </w:rPr>
          <w:instrText xml:space="preserve"> PAGEREF _Toc38981679 \h </w:instrText>
        </w:r>
        <w:r w:rsidR="007B0F0A">
          <w:rPr>
            <w:noProof/>
            <w:webHidden/>
          </w:rPr>
        </w:r>
        <w:r w:rsidR="007B0F0A">
          <w:rPr>
            <w:noProof/>
            <w:webHidden/>
          </w:rPr>
          <w:fldChar w:fldCharType="separate"/>
        </w:r>
        <w:r w:rsidR="000A1CA2">
          <w:rPr>
            <w:noProof/>
            <w:webHidden/>
          </w:rPr>
          <w:t>3</w:t>
        </w:r>
        <w:r w:rsidR="007B0F0A">
          <w:rPr>
            <w:noProof/>
            <w:webHidden/>
          </w:rPr>
          <w:fldChar w:fldCharType="end"/>
        </w:r>
      </w:hyperlink>
    </w:p>
    <w:p w14:paraId="5339673E" w14:textId="5B45B72D" w:rsidR="007B0F0A" w:rsidRDefault="002A3A23">
      <w:pPr>
        <w:pStyle w:val="TOC2"/>
        <w:tabs>
          <w:tab w:val="right" w:leader="underscore" w:pos="9016"/>
        </w:tabs>
        <w:rPr>
          <w:rFonts w:eastAsiaTheme="minorEastAsia" w:cstheme="minorBidi"/>
          <w:b w:val="0"/>
          <w:bCs w:val="0"/>
          <w:noProof/>
          <w:lang w:eastAsia="en-AU"/>
        </w:rPr>
      </w:pPr>
      <w:hyperlink w:anchor="_Toc38981680" w:history="1">
        <w:r w:rsidR="007B0F0A" w:rsidRPr="00C043F0">
          <w:rPr>
            <w:rStyle w:val="Hyperlink"/>
            <w:noProof/>
          </w:rPr>
          <w:t>Policy Statement</w:t>
        </w:r>
        <w:r w:rsidR="007B0F0A">
          <w:rPr>
            <w:noProof/>
            <w:webHidden/>
          </w:rPr>
          <w:tab/>
        </w:r>
        <w:r w:rsidR="007B0F0A">
          <w:rPr>
            <w:noProof/>
            <w:webHidden/>
          </w:rPr>
          <w:fldChar w:fldCharType="begin"/>
        </w:r>
        <w:r w:rsidR="007B0F0A">
          <w:rPr>
            <w:noProof/>
            <w:webHidden/>
          </w:rPr>
          <w:instrText xml:space="preserve"> PAGEREF _Toc38981680 \h </w:instrText>
        </w:r>
        <w:r w:rsidR="007B0F0A">
          <w:rPr>
            <w:noProof/>
            <w:webHidden/>
          </w:rPr>
        </w:r>
        <w:r w:rsidR="007B0F0A">
          <w:rPr>
            <w:noProof/>
            <w:webHidden/>
          </w:rPr>
          <w:fldChar w:fldCharType="separate"/>
        </w:r>
        <w:r w:rsidR="000A1CA2">
          <w:rPr>
            <w:noProof/>
            <w:webHidden/>
          </w:rPr>
          <w:t>4</w:t>
        </w:r>
        <w:r w:rsidR="007B0F0A">
          <w:rPr>
            <w:noProof/>
            <w:webHidden/>
          </w:rPr>
          <w:fldChar w:fldCharType="end"/>
        </w:r>
      </w:hyperlink>
    </w:p>
    <w:p w14:paraId="5C3AA936" w14:textId="047D2B68" w:rsidR="007B0F0A" w:rsidRDefault="002A3A23">
      <w:pPr>
        <w:pStyle w:val="TOC2"/>
        <w:tabs>
          <w:tab w:val="right" w:leader="underscore" w:pos="9016"/>
        </w:tabs>
        <w:rPr>
          <w:rFonts w:eastAsiaTheme="minorEastAsia" w:cstheme="minorBidi"/>
          <w:b w:val="0"/>
          <w:bCs w:val="0"/>
          <w:noProof/>
          <w:lang w:eastAsia="en-AU"/>
        </w:rPr>
      </w:pPr>
      <w:hyperlink w:anchor="_Toc38981681" w:history="1">
        <w:r w:rsidR="007B0F0A" w:rsidRPr="00C043F0">
          <w:rPr>
            <w:rStyle w:val="Hyperlink"/>
            <w:noProof/>
          </w:rPr>
          <w:t>Roles and Responsibilities</w:t>
        </w:r>
        <w:r w:rsidR="007B0F0A">
          <w:rPr>
            <w:noProof/>
            <w:webHidden/>
          </w:rPr>
          <w:tab/>
        </w:r>
        <w:r w:rsidR="007B0F0A">
          <w:rPr>
            <w:noProof/>
            <w:webHidden/>
          </w:rPr>
          <w:fldChar w:fldCharType="begin"/>
        </w:r>
        <w:r w:rsidR="007B0F0A">
          <w:rPr>
            <w:noProof/>
            <w:webHidden/>
          </w:rPr>
          <w:instrText xml:space="preserve"> PAGEREF _Toc38981681 \h </w:instrText>
        </w:r>
        <w:r w:rsidR="007B0F0A">
          <w:rPr>
            <w:noProof/>
            <w:webHidden/>
          </w:rPr>
        </w:r>
        <w:r w:rsidR="007B0F0A">
          <w:rPr>
            <w:noProof/>
            <w:webHidden/>
          </w:rPr>
          <w:fldChar w:fldCharType="separate"/>
        </w:r>
        <w:r w:rsidR="000A1CA2">
          <w:rPr>
            <w:noProof/>
            <w:webHidden/>
          </w:rPr>
          <w:t>5</w:t>
        </w:r>
        <w:r w:rsidR="007B0F0A">
          <w:rPr>
            <w:noProof/>
            <w:webHidden/>
          </w:rPr>
          <w:fldChar w:fldCharType="end"/>
        </w:r>
      </w:hyperlink>
    </w:p>
    <w:p w14:paraId="517A67D7" w14:textId="2B94F983" w:rsidR="007B0F0A" w:rsidRDefault="002A3A23">
      <w:pPr>
        <w:pStyle w:val="TOC1"/>
        <w:tabs>
          <w:tab w:val="right" w:leader="underscore" w:pos="9016"/>
        </w:tabs>
        <w:rPr>
          <w:rFonts w:eastAsiaTheme="minorEastAsia" w:cstheme="minorBidi"/>
          <w:b w:val="0"/>
          <w:bCs w:val="0"/>
          <w:i w:val="0"/>
          <w:iCs w:val="0"/>
          <w:noProof/>
          <w:sz w:val="22"/>
          <w:szCs w:val="22"/>
          <w:lang w:eastAsia="en-AU"/>
        </w:rPr>
      </w:pPr>
      <w:hyperlink w:anchor="_Toc38981682" w:history="1">
        <w:r w:rsidR="007B0F0A" w:rsidRPr="00C043F0">
          <w:rPr>
            <w:rStyle w:val="Hyperlink"/>
            <w:noProof/>
          </w:rPr>
          <w:t>Risk Appetite Statement</w:t>
        </w:r>
        <w:r w:rsidR="007B0F0A">
          <w:rPr>
            <w:noProof/>
            <w:webHidden/>
          </w:rPr>
          <w:tab/>
        </w:r>
        <w:r w:rsidR="007B0F0A">
          <w:rPr>
            <w:noProof/>
            <w:webHidden/>
          </w:rPr>
          <w:fldChar w:fldCharType="begin"/>
        </w:r>
        <w:r w:rsidR="007B0F0A">
          <w:rPr>
            <w:noProof/>
            <w:webHidden/>
          </w:rPr>
          <w:instrText xml:space="preserve"> PAGEREF _Toc38981682 \h </w:instrText>
        </w:r>
        <w:r w:rsidR="007B0F0A">
          <w:rPr>
            <w:noProof/>
            <w:webHidden/>
          </w:rPr>
        </w:r>
        <w:r w:rsidR="007B0F0A">
          <w:rPr>
            <w:noProof/>
            <w:webHidden/>
          </w:rPr>
          <w:fldChar w:fldCharType="separate"/>
        </w:r>
        <w:r w:rsidR="000A1CA2">
          <w:rPr>
            <w:noProof/>
            <w:webHidden/>
          </w:rPr>
          <w:t>8</w:t>
        </w:r>
        <w:r w:rsidR="007B0F0A">
          <w:rPr>
            <w:noProof/>
            <w:webHidden/>
          </w:rPr>
          <w:fldChar w:fldCharType="end"/>
        </w:r>
      </w:hyperlink>
    </w:p>
    <w:p w14:paraId="5FEE7A2C" w14:textId="40635B61" w:rsidR="007B0F0A" w:rsidRDefault="002A3A23">
      <w:pPr>
        <w:pStyle w:val="TOC1"/>
        <w:tabs>
          <w:tab w:val="right" w:leader="underscore" w:pos="9016"/>
        </w:tabs>
        <w:rPr>
          <w:rFonts w:eastAsiaTheme="minorEastAsia" w:cstheme="minorBidi"/>
          <w:b w:val="0"/>
          <w:bCs w:val="0"/>
          <w:i w:val="0"/>
          <w:iCs w:val="0"/>
          <w:noProof/>
          <w:sz w:val="22"/>
          <w:szCs w:val="22"/>
          <w:lang w:eastAsia="en-AU"/>
        </w:rPr>
      </w:pPr>
      <w:hyperlink w:anchor="_Toc38981683" w:history="1">
        <w:r w:rsidR="007B0F0A" w:rsidRPr="00C043F0">
          <w:rPr>
            <w:rStyle w:val="Hyperlink"/>
            <w:noProof/>
          </w:rPr>
          <w:t>Risk Management Guideline</w:t>
        </w:r>
        <w:r w:rsidR="007B0F0A">
          <w:rPr>
            <w:noProof/>
            <w:webHidden/>
          </w:rPr>
          <w:tab/>
        </w:r>
        <w:r w:rsidR="007B0F0A">
          <w:rPr>
            <w:noProof/>
            <w:webHidden/>
          </w:rPr>
          <w:fldChar w:fldCharType="begin"/>
        </w:r>
        <w:r w:rsidR="007B0F0A">
          <w:rPr>
            <w:noProof/>
            <w:webHidden/>
          </w:rPr>
          <w:instrText xml:space="preserve"> PAGEREF _Toc38981683 \h </w:instrText>
        </w:r>
        <w:r w:rsidR="007B0F0A">
          <w:rPr>
            <w:noProof/>
            <w:webHidden/>
          </w:rPr>
        </w:r>
        <w:r w:rsidR="007B0F0A">
          <w:rPr>
            <w:noProof/>
            <w:webHidden/>
          </w:rPr>
          <w:fldChar w:fldCharType="separate"/>
        </w:r>
        <w:r w:rsidR="000A1CA2">
          <w:rPr>
            <w:noProof/>
            <w:webHidden/>
          </w:rPr>
          <w:t>9</w:t>
        </w:r>
        <w:r w:rsidR="007B0F0A">
          <w:rPr>
            <w:noProof/>
            <w:webHidden/>
          </w:rPr>
          <w:fldChar w:fldCharType="end"/>
        </w:r>
      </w:hyperlink>
    </w:p>
    <w:p w14:paraId="5AD1C65F" w14:textId="5025CF1D" w:rsidR="007B0F0A" w:rsidRDefault="002A3A23">
      <w:pPr>
        <w:pStyle w:val="TOC2"/>
        <w:tabs>
          <w:tab w:val="right" w:leader="underscore" w:pos="9016"/>
        </w:tabs>
        <w:rPr>
          <w:rFonts w:eastAsiaTheme="minorEastAsia" w:cstheme="minorBidi"/>
          <w:b w:val="0"/>
          <w:bCs w:val="0"/>
          <w:noProof/>
          <w:lang w:eastAsia="en-AU"/>
        </w:rPr>
      </w:pPr>
      <w:hyperlink w:anchor="_Toc38981684" w:history="1">
        <w:r w:rsidR="007B0F0A" w:rsidRPr="00C043F0">
          <w:rPr>
            <w:rStyle w:val="Hyperlink"/>
            <w:noProof/>
          </w:rPr>
          <w:t>Introduction</w:t>
        </w:r>
        <w:r w:rsidR="007B0F0A">
          <w:rPr>
            <w:noProof/>
            <w:webHidden/>
          </w:rPr>
          <w:tab/>
        </w:r>
        <w:r w:rsidR="007B0F0A">
          <w:rPr>
            <w:noProof/>
            <w:webHidden/>
          </w:rPr>
          <w:fldChar w:fldCharType="begin"/>
        </w:r>
        <w:r w:rsidR="007B0F0A">
          <w:rPr>
            <w:noProof/>
            <w:webHidden/>
          </w:rPr>
          <w:instrText xml:space="preserve"> PAGEREF _Toc38981684 \h </w:instrText>
        </w:r>
        <w:r w:rsidR="007B0F0A">
          <w:rPr>
            <w:noProof/>
            <w:webHidden/>
          </w:rPr>
        </w:r>
        <w:r w:rsidR="007B0F0A">
          <w:rPr>
            <w:noProof/>
            <w:webHidden/>
          </w:rPr>
          <w:fldChar w:fldCharType="separate"/>
        </w:r>
        <w:r w:rsidR="000A1CA2">
          <w:rPr>
            <w:noProof/>
            <w:webHidden/>
          </w:rPr>
          <w:t>9</w:t>
        </w:r>
        <w:r w:rsidR="007B0F0A">
          <w:rPr>
            <w:noProof/>
            <w:webHidden/>
          </w:rPr>
          <w:fldChar w:fldCharType="end"/>
        </w:r>
      </w:hyperlink>
    </w:p>
    <w:p w14:paraId="3CB402ED" w14:textId="44D3365C" w:rsidR="007B0F0A" w:rsidRDefault="002A3A23">
      <w:pPr>
        <w:pStyle w:val="TOC2"/>
        <w:tabs>
          <w:tab w:val="right" w:leader="underscore" w:pos="9016"/>
        </w:tabs>
        <w:rPr>
          <w:rFonts w:eastAsiaTheme="minorEastAsia" w:cstheme="minorBidi"/>
          <w:b w:val="0"/>
          <w:bCs w:val="0"/>
          <w:noProof/>
          <w:lang w:eastAsia="en-AU"/>
        </w:rPr>
      </w:pPr>
      <w:hyperlink w:anchor="_Toc38981685" w:history="1">
        <w:r w:rsidR="007B0F0A" w:rsidRPr="00C043F0">
          <w:rPr>
            <w:rStyle w:val="Hyperlink"/>
            <w:noProof/>
          </w:rPr>
          <w:t>Decisions</w:t>
        </w:r>
        <w:r w:rsidR="007B0F0A">
          <w:rPr>
            <w:noProof/>
            <w:webHidden/>
          </w:rPr>
          <w:tab/>
        </w:r>
        <w:r w:rsidR="007B0F0A">
          <w:rPr>
            <w:noProof/>
            <w:webHidden/>
          </w:rPr>
          <w:fldChar w:fldCharType="begin"/>
        </w:r>
        <w:r w:rsidR="007B0F0A">
          <w:rPr>
            <w:noProof/>
            <w:webHidden/>
          </w:rPr>
          <w:instrText xml:space="preserve"> PAGEREF _Toc38981685 \h </w:instrText>
        </w:r>
        <w:r w:rsidR="007B0F0A">
          <w:rPr>
            <w:noProof/>
            <w:webHidden/>
          </w:rPr>
        </w:r>
        <w:r w:rsidR="007B0F0A">
          <w:rPr>
            <w:noProof/>
            <w:webHidden/>
          </w:rPr>
          <w:fldChar w:fldCharType="separate"/>
        </w:r>
        <w:r w:rsidR="000A1CA2">
          <w:rPr>
            <w:noProof/>
            <w:webHidden/>
          </w:rPr>
          <w:t>10</w:t>
        </w:r>
        <w:r w:rsidR="007B0F0A">
          <w:rPr>
            <w:noProof/>
            <w:webHidden/>
          </w:rPr>
          <w:fldChar w:fldCharType="end"/>
        </w:r>
      </w:hyperlink>
    </w:p>
    <w:p w14:paraId="60E124D3" w14:textId="2A647C1E" w:rsidR="007B0F0A" w:rsidRDefault="002A3A23">
      <w:pPr>
        <w:pStyle w:val="TOC2"/>
        <w:tabs>
          <w:tab w:val="right" w:leader="underscore" w:pos="9016"/>
        </w:tabs>
        <w:rPr>
          <w:rFonts w:eastAsiaTheme="minorEastAsia" w:cstheme="minorBidi"/>
          <w:b w:val="0"/>
          <w:bCs w:val="0"/>
          <w:noProof/>
          <w:lang w:eastAsia="en-AU"/>
        </w:rPr>
      </w:pPr>
      <w:hyperlink w:anchor="_Toc38981686" w:history="1">
        <w:r w:rsidR="007B0F0A" w:rsidRPr="00C043F0">
          <w:rPr>
            <w:rStyle w:val="Hyperlink"/>
            <w:noProof/>
          </w:rPr>
          <w:t>Knowledge</w:t>
        </w:r>
        <w:r w:rsidR="007B0F0A">
          <w:rPr>
            <w:noProof/>
            <w:webHidden/>
          </w:rPr>
          <w:tab/>
        </w:r>
        <w:r w:rsidR="007B0F0A">
          <w:rPr>
            <w:noProof/>
            <w:webHidden/>
          </w:rPr>
          <w:fldChar w:fldCharType="begin"/>
        </w:r>
        <w:r w:rsidR="007B0F0A">
          <w:rPr>
            <w:noProof/>
            <w:webHidden/>
          </w:rPr>
          <w:instrText xml:space="preserve"> PAGEREF _Toc38981686 \h </w:instrText>
        </w:r>
        <w:r w:rsidR="007B0F0A">
          <w:rPr>
            <w:noProof/>
            <w:webHidden/>
          </w:rPr>
        </w:r>
        <w:r w:rsidR="007B0F0A">
          <w:rPr>
            <w:noProof/>
            <w:webHidden/>
          </w:rPr>
          <w:fldChar w:fldCharType="separate"/>
        </w:r>
        <w:r w:rsidR="000A1CA2">
          <w:rPr>
            <w:noProof/>
            <w:webHidden/>
          </w:rPr>
          <w:t>10</w:t>
        </w:r>
        <w:r w:rsidR="007B0F0A">
          <w:rPr>
            <w:noProof/>
            <w:webHidden/>
          </w:rPr>
          <w:fldChar w:fldCharType="end"/>
        </w:r>
      </w:hyperlink>
    </w:p>
    <w:p w14:paraId="384E8D9E" w14:textId="7D7F14C8" w:rsidR="007B0F0A" w:rsidRDefault="002A3A23">
      <w:pPr>
        <w:pStyle w:val="TOC2"/>
        <w:tabs>
          <w:tab w:val="right" w:leader="underscore" w:pos="9016"/>
        </w:tabs>
        <w:rPr>
          <w:rFonts w:eastAsiaTheme="minorEastAsia" w:cstheme="minorBidi"/>
          <w:b w:val="0"/>
          <w:bCs w:val="0"/>
          <w:noProof/>
          <w:lang w:eastAsia="en-AU"/>
        </w:rPr>
      </w:pPr>
      <w:hyperlink w:anchor="_Toc38981687" w:history="1">
        <w:r w:rsidR="007B0F0A" w:rsidRPr="00C043F0">
          <w:rPr>
            <w:rStyle w:val="Hyperlink"/>
            <w:noProof/>
          </w:rPr>
          <w:t>Support</w:t>
        </w:r>
        <w:r w:rsidR="007B0F0A">
          <w:rPr>
            <w:noProof/>
            <w:webHidden/>
          </w:rPr>
          <w:tab/>
        </w:r>
        <w:r w:rsidR="007B0F0A">
          <w:rPr>
            <w:noProof/>
            <w:webHidden/>
          </w:rPr>
          <w:fldChar w:fldCharType="begin"/>
        </w:r>
        <w:r w:rsidR="007B0F0A">
          <w:rPr>
            <w:noProof/>
            <w:webHidden/>
          </w:rPr>
          <w:instrText xml:space="preserve"> PAGEREF _Toc38981687 \h </w:instrText>
        </w:r>
        <w:r w:rsidR="007B0F0A">
          <w:rPr>
            <w:noProof/>
            <w:webHidden/>
          </w:rPr>
        </w:r>
        <w:r w:rsidR="007B0F0A">
          <w:rPr>
            <w:noProof/>
            <w:webHidden/>
          </w:rPr>
          <w:fldChar w:fldCharType="separate"/>
        </w:r>
        <w:r w:rsidR="000A1CA2">
          <w:rPr>
            <w:noProof/>
            <w:webHidden/>
          </w:rPr>
          <w:t>13</w:t>
        </w:r>
        <w:r w:rsidR="007B0F0A">
          <w:rPr>
            <w:noProof/>
            <w:webHidden/>
          </w:rPr>
          <w:fldChar w:fldCharType="end"/>
        </w:r>
      </w:hyperlink>
    </w:p>
    <w:p w14:paraId="389BAD82" w14:textId="1EFCAE80" w:rsidR="007B0F0A" w:rsidRDefault="002A3A23">
      <w:pPr>
        <w:pStyle w:val="TOC2"/>
        <w:tabs>
          <w:tab w:val="right" w:leader="underscore" w:pos="9016"/>
        </w:tabs>
        <w:rPr>
          <w:rFonts w:eastAsiaTheme="minorEastAsia" w:cstheme="minorBidi"/>
          <w:b w:val="0"/>
          <w:bCs w:val="0"/>
          <w:noProof/>
          <w:lang w:eastAsia="en-AU"/>
        </w:rPr>
      </w:pPr>
      <w:hyperlink w:anchor="_Toc38981688" w:history="1">
        <w:r w:rsidR="007B0F0A" w:rsidRPr="00C043F0">
          <w:rPr>
            <w:rStyle w:val="Hyperlink"/>
            <w:noProof/>
          </w:rPr>
          <w:t>Culture</w:t>
        </w:r>
        <w:r w:rsidR="007B0F0A">
          <w:rPr>
            <w:noProof/>
            <w:webHidden/>
          </w:rPr>
          <w:tab/>
        </w:r>
        <w:r w:rsidR="007B0F0A">
          <w:rPr>
            <w:noProof/>
            <w:webHidden/>
          </w:rPr>
          <w:fldChar w:fldCharType="begin"/>
        </w:r>
        <w:r w:rsidR="007B0F0A">
          <w:rPr>
            <w:noProof/>
            <w:webHidden/>
          </w:rPr>
          <w:instrText xml:space="preserve"> PAGEREF _Toc38981688 \h </w:instrText>
        </w:r>
        <w:r w:rsidR="007B0F0A">
          <w:rPr>
            <w:noProof/>
            <w:webHidden/>
          </w:rPr>
        </w:r>
        <w:r w:rsidR="007B0F0A">
          <w:rPr>
            <w:noProof/>
            <w:webHidden/>
          </w:rPr>
          <w:fldChar w:fldCharType="separate"/>
        </w:r>
        <w:r w:rsidR="000A1CA2">
          <w:rPr>
            <w:noProof/>
            <w:webHidden/>
          </w:rPr>
          <w:t>15</w:t>
        </w:r>
        <w:r w:rsidR="007B0F0A">
          <w:rPr>
            <w:noProof/>
            <w:webHidden/>
          </w:rPr>
          <w:fldChar w:fldCharType="end"/>
        </w:r>
      </w:hyperlink>
    </w:p>
    <w:p w14:paraId="475C162A" w14:textId="68998EDB" w:rsidR="007B0F0A" w:rsidRDefault="002A3A23">
      <w:pPr>
        <w:pStyle w:val="TOC2"/>
        <w:tabs>
          <w:tab w:val="right" w:leader="underscore" w:pos="9016"/>
        </w:tabs>
        <w:rPr>
          <w:rFonts w:eastAsiaTheme="minorEastAsia" w:cstheme="minorBidi"/>
          <w:b w:val="0"/>
          <w:bCs w:val="0"/>
          <w:noProof/>
          <w:lang w:eastAsia="en-AU"/>
        </w:rPr>
      </w:pPr>
      <w:hyperlink w:anchor="_Toc38981689" w:history="1">
        <w:r w:rsidR="007B0F0A" w:rsidRPr="00C043F0">
          <w:rPr>
            <w:rStyle w:val="Hyperlink"/>
            <w:noProof/>
          </w:rPr>
          <w:t>Communication and Consultation</w:t>
        </w:r>
        <w:r w:rsidR="007B0F0A">
          <w:rPr>
            <w:noProof/>
            <w:webHidden/>
          </w:rPr>
          <w:tab/>
        </w:r>
        <w:r w:rsidR="007B0F0A">
          <w:rPr>
            <w:noProof/>
            <w:webHidden/>
          </w:rPr>
          <w:fldChar w:fldCharType="begin"/>
        </w:r>
        <w:r w:rsidR="007B0F0A">
          <w:rPr>
            <w:noProof/>
            <w:webHidden/>
          </w:rPr>
          <w:instrText xml:space="preserve"> PAGEREF _Toc38981689 \h </w:instrText>
        </w:r>
        <w:r w:rsidR="007B0F0A">
          <w:rPr>
            <w:noProof/>
            <w:webHidden/>
          </w:rPr>
        </w:r>
        <w:r w:rsidR="007B0F0A">
          <w:rPr>
            <w:noProof/>
            <w:webHidden/>
          </w:rPr>
          <w:fldChar w:fldCharType="separate"/>
        </w:r>
        <w:r w:rsidR="000A1CA2">
          <w:rPr>
            <w:noProof/>
            <w:webHidden/>
          </w:rPr>
          <w:t>15</w:t>
        </w:r>
        <w:r w:rsidR="007B0F0A">
          <w:rPr>
            <w:noProof/>
            <w:webHidden/>
          </w:rPr>
          <w:fldChar w:fldCharType="end"/>
        </w:r>
      </w:hyperlink>
    </w:p>
    <w:p w14:paraId="32CB1D1B" w14:textId="34058603" w:rsidR="007B0F0A" w:rsidRDefault="002A3A23">
      <w:pPr>
        <w:pStyle w:val="TOC2"/>
        <w:tabs>
          <w:tab w:val="right" w:leader="underscore" w:pos="9016"/>
        </w:tabs>
        <w:rPr>
          <w:rFonts w:eastAsiaTheme="minorEastAsia" w:cstheme="minorBidi"/>
          <w:b w:val="0"/>
          <w:bCs w:val="0"/>
          <w:noProof/>
          <w:lang w:eastAsia="en-AU"/>
        </w:rPr>
      </w:pPr>
      <w:hyperlink w:anchor="_Toc38981690" w:history="1">
        <w:r w:rsidR="007B0F0A" w:rsidRPr="00C043F0">
          <w:rPr>
            <w:rStyle w:val="Hyperlink"/>
            <w:noProof/>
          </w:rPr>
          <w:t>Evaluation and Improvement</w:t>
        </w:r>
        <w:r w:rsidR="007B0F0A">
          <w:rPr>
            <w:noProof/>
            <w:webHidden/>
          </w:rPr>
          <w:tab/>
        </w:r>
        <w:r w:rsidR="007B0F0A">
          <w:rPr>
            <w:noProof/>
            <w:webHidden/>
          </w:rPr>
          <w:fldChar w:fldCharType="begin"/>
        </w:r>
        <w:r w:rsidR="007B0F0A">
          <w:rPr>
            <w:noProof/>
            <w:webHidden/>
          </w:rPr>
          <w:instrText xml:space="preserve"> PAGEREF _Toc38981690 \h </w:instrText>
        </w:r>
        <w:r w:rsidR="007B0F0A">
          <w:rPr>
            <w:noProof/>
            <w:webHidden/>
          </w:rPr>
        </w:r>
        <w:r w:rsidR="007B0F0A">
          <w:rPr>
            <w:noProof/>
            <w:webHidden/>
          </w:rPr>
          <w:fldChar w:fldCharType="separate"/>
        </w:r>
        <w:r w:rsidR="000A1CA2">
          <w:rPr>
            <w:noProof/>
            <w:webHidden/>
          </w:rPr>
          <w:t>16</w:t>
        </w:r>
        <w:r w:rsidR="007B0F0A">
          <w:rPr>
            <w:noProof/>
            <w:webHidden/>
          </w:rPr>
          <w:fldChar w:fldCharType="end"/>
        </w:r>
      </w:hyperlink>
    </w:p>
    <w:p w14:paraId="3528521A" w14:textId="4A611E5F" w:rsidR="007B0F0A" w:rsidRDefault="002A3A23">
      <w:pPr>
        <w:pStyle w:val="TOC1"/>
        <w:tabs>
          <w:tab w:val="right" w:leader="underscore" w:pos="9016"/>
        </w:tabs>
        <w:rPr>
          <w:rFonts w:eastAsiaTheme="minorEastAsia" w:cstheme="minorBidi"/>
          <w:b w:val="0"/>
          <w:bCs w:val="0"/>
          <w:i w:val="0"/>
          <w:iCs w:val="0"/>
          <w:noProof/>
          <w:sz w:val="22"/>
          <w:szCs w:val="22"/>
          <w:lang w:eastAsia="en-AU"/>
        </w:rPr>
      </w:pPr>
      <w:hyperlink w:anchor="_Toc38981691" w:history="1">
        <w:r w:rsidR="007B0F0A" w:rsidRPr="00C043F0">
          <w:rPr>
            <w:rStyle w:val="Hyperlink"/>
            <w:noProof/>
          </w:rPr>
          <w:t>Risk Management Procedure</w:t>
        </w:r>
        <w:r w:rsidR="007B0F0A">
          <w:rPr>
            <w:noProof/>
            <w:webHidden/>
          </w:rPr>
          <w:tab/>
        </w:r>
        <w:r w:rsidR="007B0F0A">
          <w:rPr>
            <w:noProof/>
            <w:webHidden/>
          </w:rPr>
          <w:fldChar w:fldCharType="begin"/>
        </w:r>
        <w:r w:rsidR="007B0F0A">
          <w:rPr>
            <w:noProof/>
            <w:webHidden/>
          </w:rPr>
          <w:instrText xml:space="preserve"> PAGEREF _Toc38981691 \h </w:instrText>
        </w:r>
        <w:r w:rsidR="007B0F0A">
          <w:rPr>
            <w:noProof/>
            <w:webHidden/>
          </w:rPr>
        </w:r>
        <w:r w:rsidR="007B0F0A">
          <w:rPr>
            <w:noProof/>
            <w:webHidden/>
          </w:rPr>
          <w:fldChar w:fldCharType="separate"/>
        </w:r>
        <w:r w:rsidR="000A1CA2">
          <w:rPr>
            <w:noProof/>
            <w:webHidden/>
          </w:rPr>
          <w:t>16</w:t>
        </w:r>
        <w:r w:rsidR="007B0F0A">
          <w:rPr>
            <w:noProof/>
            <w:webHidden/>
          </w:rPr>
          <w:fldChar w:fldCharType="end"/>
        </w:r>
      </w:hyperlink>
    </w:p>
    <w:p w14:paraId="66E2793F" w14:textId="74EF369D" w:rsidR="007B0F0A" w:rsidRDefault="002A3A23">
      <w:pPr>
        <w:pStyle w:val="TOC2"/>
        <w:tabs>
          <w:tab w:val="right" w:leader="underscore" w:pos="9016"/>
        </w:tabs>
        <w:rPr>
          <w:rFonts w:eastAsiaTheme="minorEastAsia" w:cstheme="minorBidi"/>
          <w:b w:val="0"/>
          <w:bCs w:val="0"/>
          <w:noProof/>
          <w:lang w:eastAsia="en-AU"/>
        </w:rPr>
      </w:pPr>
      <w:hyperlink w:anchor="_Toc38981692" w:history="1">
        <w:r w:rsidR="007B0F0A" w:rsidRPr="00C043F0">
          <w:rPr>
            <w:rStyle w:val="Hyperlink"/>
            <w:noProof/>
          </w:rPr>
          <w:t>Definitions</w:t>
        </w:r>
        <w:r w:rsidR="007B0F0A">
          <w:rPr>
            <w:noProof/>
            <w:webHidden/>
          </w:rPr>
          <w:tab/>
        </w:r>
        <w:r w:rsidR="007B0F0A">
          <w:rPr>
            <w:noProof/>
            <w:webHidden/>
          </w:rPr>
          <w:fldChar w:fldCharType="begin"/>
        </w:r>
        <w:r w:rsidR="007B0F0A">
          <w:rPr>
            <w:noProof/>
            <w:webHidden/>
          </w:rPr>
          <w:instrText xml:space="preserve"> PAGEREF _Toc38981692 \h </w:instrText>
        </w:r>
        <w:r w:rsidR="007B0F0A">
          <w:rPr>
            <w:noProof/>
            <w:webHidden/>
          </w:rPr>
        </w:r>
        <w:r w:rsidR="007B0F0A">
          <w:rPr>
            <w:noProof/>
            <w:webHidden/>
          </w:rPr>
          <w:fldChar w:fldCharType="separate"/>
        </w:r>
        <w:r w:rsidR="000A1CA2">
          <w:rPr>
            <w:noProof/>
            <w:webHidden/>
          </w:rPr>
          <w:t>16</w:t>
        </w:r>
        <w:r w:rsidR="007B0F0A">
          <w:rPr>
            <w:noProof/>
            <w:webHidden/>
          </w:rPr>
          <w:fldChar w:fldCharType="end"/>
        </w:r>
      </w:hyperlink>
    </w:p>
    <w:p w14:paraId="195262DF" w14:textId="17598F64" w:rsidR="007B0F0A" w:rsidRDefault="002A3A23">
      <w:pPr>
        <w:pStyle w:val="TOC2"/>
        <w:tabs>
          <w:tab w:val="right" w:leader="underscore" w:pos="9016"/>
        </w:tabs>
        <w:rPr>
          <w:rFonts w:eastAsiaTheme="minorEastAsia" w:cstheme="minorBidi"/>
          <w:b w:val="0"/>
          <w:bCs w:val="0"/>
          <w:noProof/>
          <w:lang w:eastAsia="en-AU"/>
        </w:rPr>
      </w:pPr>
      <w:hyperlink w:anchor="_Toc38981693" w:history="1">
        <w:r w:rsidR="007B0F0A" w:rsidRPr="00C043F0">
          <w:rPr>
            <w:rStyle w:val="Hyperlink"/>
            <w:noProof/>
          </w:rPr>
          <w:t>Risk Management Process</w:t>
        </w:r>
        <w:r w:rsidR="007B0F0A">
          <w:rPr>
            <w:noProof/>
            <w:webHidden/>
          </w:rPr>
          <w:tab/>
        </w:r>
        <w:r w:rsidR="007B0F0A">
          <w:rPr>
            <w:noProof/>
            <w:webHidden/>
          </w:rPr>
          <w:fldChar w:fldCharType="begin"/>
        </w:r>
        <w:r w:rsidR="007B0F0A">
          <w:rPr>
            <w:noProof/>
            <w:webHidden/>
          </w:rPr>
          <w:instrText xml:space="preserve"> PAGEREF _Toc38981693 \h </w:instrText>
        </w:r>
        <w:r w:rsidR="007B0F0A">
          <w:rPr>
            <w:noProof/>
            <w:webHidden/>
          </w:rPr>
        </w:r>
        <w:r w:rsidR="007B0F0A">
          <w:rPr>
            <w:noProof/>
            <w:webHidden/>
          </w:rPr>
          <w:fldChar w:fldCharType="separate"/>
        </w:r>
        <w:r w:rsidR="000A1CA2">
          <w:rPr>
            <w:noProof/>
            <w:webHidden/>
          </w:rPr>
          <w:t>18</w:t>
        </w:r>
        <w:r w:rsidR="007B0F0A">
          <w:rPr>
            <w:noProof/>
            <w:webHidden/>
          </w:rPr>
          <w:fldChar w:fldCharType="end"/>
        </w:r>
      </w:hyperlink>
    </w:p>
    <w:p w14:paraId="08A7B798" w14:textId="37041465" w:rsidR="007B0F0A" w:rsidRDefault="002A3A23">
      <w:pPr>
        <w:pStyle w:val="TOC3"/>
        <w:tabs>
          <w:tab w:val="right" w:leader="underscore" w:pos="9016"/>
        </w:tabs>
        <w:rPr>
          <w:rFonts w:eastAsiaTheme="minorEastAsia" w:cstheme="minorBidi"/>
          <w:noProof/>
          <w:sz w:val="22"/>
          <w:szCs w:val="22"/>
          <w:lang w:eastAsia="en-AU"/>
        </w:rPr>
      </w:pPr>
      <w:hyperlink w:anchor="_Toc38981694" w:history="1">
        <w:r w:rsidR="007B0F0A" w:rsidRPr="00C043F0">
          <w:rPr>
            <w:rStyle w:val="Hyperlink"/>
            <w:noProof/>
            <w:lang w:eastAsia="en-AU"/>
          </w:rPr>
          <w:t>Establish Context</w:t>
        </w:r>
        <w:r w:rsidR="007B0F0A">
          <w:rPr>
            <w:noProof/>
            <w:webHidden/>
          </w:rPr>
          <w:tab/>
        </w:r>
        <w:r w:rsidR="007B0F0A">
          <w:rPr>
            <w:noProof/>
            <w:webHidden/>
          </w:rPr>
          <w:fldChar w:fldCharType="begin"/>
        </w:r>
        <w:r w:rsidR="007B0F0A">
          <w:rPr>
            <w:noProof/>
            <w:webHidden/>
          </w:rPr>
          <w:instrText xml:space="preserve"> PAGEREF _Toc38981694 \h </w:instrText>
        </w:r>
        <w:r w:rsidR="007B0F0A">
          <w:rPr>
            <w:noProof/>
            <w:webHidden/>
          </w:rPr>
        </w:r>
        <w:r w:rsidR="007B0F0A">
          <w:rPr>
            <w:noProof/>
            <w:webHidden/>
          </w:rPr>
          <w:fldChar w:fldCharType="separate"/>
        </w:r>
        <w:r w:rsidR="000A1CA2">
          <w:rPr>
            <w:noProof/>
            <w:webHidden/>
          </w:rPr>
          <w:t>19</w:t>
        </w:r>
        <w:r w:rsidR="007B0F0A">
          <w:rPr>
            <w:noProof/>
            <w:webHidden/>
          </w:rPr>
          <w:fldChar w:fldCharType="end"/>
        </w:r>
      </w:hyperlink>
    </w:p>
    <w:p w14:paraId="253AE6A3" w14:textId="3A7AEC4C" w:rsidR="007B0F0A" w:rsidRDefault="002A3A23">
      <w:pPr>
        <w:pStyle w:val="TOC3"/>
        <w:tabs>
          <w:tab w:val="right" w:leader="underscore" w:pos="9016"/>
        </w:tabs>
        <w:rPr>
          <w:rFonts w:eastAsiaTheme="minorEastAsia" w:cstheme="minorBidi"/>
          <w:noProof/>
          <w:sz w:val="22"/>
          <w:szCs w:val="22"/>
          <w:lang w:eastAsia="en-AU"/>
        </w:rPr>
      </w:pPr>
      <w:hyperlink w:anchor="_Toc38981695" w:history="1">
        <w:r w:rsidR="007B0F0A" w:rsidRPr="00C043F0">
          <w:rPr>
            <w:rStyle w:val="Hyperlink"/>
            <w:noProof/>
          </w:rPr>
          <w:t>Risk Assessment</w:t>
        </w:r>
        <w:r w:rsidR="007B0F0A">
          <w:rPr>
            <w:noProof/>
            <w:webHidden/>
          </w:rPr>
          <w:tab/>
        </w:r>
        <w:r w:rsidR="007B0F0A">
          <w:rPr>
            <w:noProof/>
            <w:webHidden/>
          </w:rPr>
          <w:fldChar w:fldCharType="begin"/>
        </w:r>
        <w:r w:rsidR="007B0F0A">
          <w:rPr>
            <w:noProof/>
            <w:webHidden/>
          </w:rPr>
          <w:instrText xml:space="preserve"> PAGEREF _Toc38981695 \h </w:instrText>
        </w:r>
        <w:r w:rsidR="007B0F0A">
          <w:rPr>
            <w:noProof/>
            <w:webHidden/>
          </w:rPr>
        </w:r>
        <w:r w:rsidR="007B0F0A">
          <w:rPr>
            <w:noProof/>
            <w:webHidden/>
          </w:rPr>
          <w:fldChar w:fldCharType="separate"/>
        </w:r>
        <w:r w:rsidR="000A1CA2">
          <w:rPr>
            <w:noProof/>
            <w:webHidden/>
          </w:rPr>
          <w:t>19</w:t>
        </w:r>
        <w:r w:rsidR="007B0F0A">
          <w:rPr>
            <w:noProof/>
            <w:webHidden/>
          </w:rPr>
          <w:fldChar w:fldCharType="end"/>
        </w:r>
      </w:hyperlink>
    </w:p>
    <w:p w14:paraId="5FAEB954" w14:textId="4A5AA6B7" w:rsidR="007B0F0A" w:rsidRDefault="002A3A23">
      <w:pPr>
        <w:pStyle w:val="TOC3"/>
        <w:tabs>
          <w:tab w:val="right" w:leader="underscore" w:pos="9016"/>
        </w:tabs>
        <w:rPr>
          <w:rFonts w:eastAsiaTheme="minorEastAsia" w:cstheme="minorBidi"/>
          <w:noProof/>
          <w:sz w:val="22"/>
          <w:szCs w:val="22"/>
          <w:lang w:eastAsia="en-AU"/>
        </w:rPr>
      </w:pPr>
      <w:hyperlink w:anchor="_Toc38981696" w:history="1">
        <w:r w:rsidR="007B0F0A" w:rsidRPr="00C043F0">
          <w:rPr>
            <w:rStyle w:val="Hyperlink"/>
            <w:noProof/>
          </w:rPr>
          <w:t>Risk analysis</w:t>
        </w:r>
        <w:r w:rsidR="007B0F0A">
          <w:rPr>
            <w:noProof/>
            <w:webHidden/>
          </w:rPr>
          <w:tab/>
        </w:r>
        <w:r w:rsidR="007B0F0A">
          <w:rPr>
            <w:noProof/>
            <w:webHidden/>
          </w:rPr>
          <w:fldChar w:fldCharType="begin"/>
        </w:r>
        <w:r w:rsidR="007B0F0A">
          <w:rPr>
            <w:noProof/>
            <w:webHidden/>
          </w:rPr>
          <w:instrText xml:space="preserve"> PAGEREF _Toc38981696 \h </w:instrText>
        </w:r>
        <w:r w:rsidR="007B0F0A">
          <w:rPr>
            <w:noProof/>
            <w:webHidden/>
          </w:rPr>
        </w:r>
        <w:r w:rsidR="007B0F0A">
          <w:rPr>
            <w:noProof/>
            <w:webHidden/>
          </w:rPr>
          <w:fldChar w:fldCharType="separate"/>
        </w:r>
        <w:r w:rsidR="000A1CA2">
          <w:rPr>
            <w:noProof/>
            <w:webHidden/>
          </w:rPr>
          <w:t>21</w:t>
        </w:r>
        <w:r w:rsidR="007B0F0A">
          <w:rPr>
            <w:noProof/>
            <w:webHidden/>
          </w:rPr>
          <w:fldChar w:fldCharType="end"/>
        </w:r>
      </w:hyperlink>
    </w:p>
    <w:p w14:paraId="4D08BB9C" w14:textId="1DE99C28" w:rsidR="007B0F0A" w:rsidRDefault="002A3A23">
      <w:pPr>
        <w:pStyle w:val="TOC3"/>
        <w:tabs>
          <w:tab w:val="right" w:leader="underscore" w:pos="9016"/>
        </w:tabs>
        <w:rPr>
          <w:rFonts w:eastAsiaTheme="minorEastAsia" w:cstheme="minorBidi"/>
          <w:noProof/>
          <w:sz w:val="22"/>
          <w:szCs w:val="22"/>
          <w:lang w:eastAsia="en-AU"/>
        </w:rPr>
      </w:pPr>
      <w:hyperlink w:anchor="_Toc38981697" w:history="1">
        <w:r w:rsidR="007B0F0A" w:rsidRPr="00C043F0">
          <w:rPr>
            <w:rStyle w:val="Hyperlink"/>
            <w:noProof/>
          </w:rPr>
          <w:t>Risk Treatment</w:t>
        </w:r>
        <w:r w:rsidR="007B0F0A">
          <w:rPr>
            <w:noProof/>
            <w:webHidden/>
          </w:rPr>
          <w:tab/>
        </w:r>
        <w:r w:rsidR="007B0F0A">
          <w:rPr>
            <w:noProof/>
            <w:webHidden/>
          </w:rPr>
          <w:fldChar w:fldCharType="begin"/>
        </w:r>
        <w:r w:rsidR="007B0F0A">
          <w:rPr>
            <w:noProof/>
            <w:webHidden/>
          </w:rPr>
          <w:instrText xml:space="preserve"> PAGEREF _Toc38981697 \h </w:instrText>
        </w:r>
        <w:r w:rsidR="007B0F0A">
          <w:rPr>
            <w:noProof/>
            <w:webHidden/>
          </w:rPr>
        </w:r>
        <w:r w:rsidR="007B0F0A">
          <w:rPr>
            <w:noProof/>
            <w:webHidden/>
          </w:rPr>
          <w:fldChar w:fldCharType="separate"/>
        </w:r>
        <w:r w:rsidR="000A1CA2">
          <w:rPr>
            <w:noProof/>
            <w:webHidden/>
          </w:rPr>
          <w:t>21</w:t>
        </w:r>
        <w:r w:rsidR="007B0F0A">
          <w:rPr>
            <w:noProof/>
            <w:webHidden/>
          </w:rPr>
          <w:fldChar w:fldCharType="end"/>
        </w:r>
      </w:hyperlink>
    </w:p>
    <w:p w14:paraId="63121F52" w14:textId="13A9B88F" w:rsidR="007B0F0A" w:rsidRDefault="002A3A23">
      <w:pPr>
        <w:pStyle w:val="TOC3"/>
        <w:tabs>
          <w:tab w:val="right" w:leader="underscore" w:pos="9016"/>
        </w:tabs>
        <w:rPr>
          <w:rFonts w:eastAsiaTheme="minorEastAsia" w:cstheme="minorBidi"/>
          <w:noProof/>
          <w:sz w:val="22"/>
          <w:szCs w:val="22"/>
          <w:lang w:eastAsia="en-AU"/>
        </w:rPr>
      </w:pPr>
      <w:hyperlink w:anchor="_Toc38981698" w:history="1">
        <w:r w:rsidR="007B0F0A" w:rsidRPr="00C043F0">
          <w:rPr>
            <w:rStyle w:val="Hyperlink"/>
            <w:noProof/>
          </w:rPr>
          <w:t>Monitoring and Review</w:t>
        </w:r>
        <w:r w:rsidR="007B0F0A">
          <w:rPr>
            <w:noProof/>
            <w:webHidden/>
          </w:rPr>
          <w:tab/>
        </w:r>
        <w:r w:rsidR="007B0F0A">
          <w:rPr>
            <w:noProof/>
            <w:webHidden/>
          </w:rPr>
          <w:fldChar w:fldCharType="begin"/>
        </w:r>
        <w:r w:rsidR="007B0F0A">
          <w:rPr>
            <w:noProof/>
            <w:webHidden/>
          </w:rPr>
          <w:instrText xml:space="preserve"> PAGEREF _Toc38981698 \h </w:instrText>
        </w:r>
        <w:r w:rsidR="007B0F0A">
          <w:rPr>
            <w:noProof/>
            <w:webHidden/>
          </w:rPr>
        </w:r>
        <w:r w:rsidR="007B0F0A">
          <w:rPr>
            <w:noProof/>
            <w:webHidden/>
          </w:rPr>
          <w:fldChar w:fldCharType="separate"/>
        </w:r>
        <w:r w:rsidR="000A1CA2">
          <w:rPr>
            <w:noProof/>
            <w:webHidden/>
          </w:rPr>
          <w:t>21</w:t>
        </w:r>
        <w:r w:rsidR="007B0F0A">
          <w:rPr>
            <w:noProof/>
            <w:webHidden/>
          </w:rPr>
          <w:fldChar w:fldCharType="end"/>
        </w:r>
      </w:hyperlink>
    </w:p>
    <w:p w14:paraId="494869DA" w14:textId="0FCCD661" w:rsidR="007B0F0A" w:rsidRDefault="002A3A23">
      <w:pPr>
        <w:pStyle w:val="TOC3"/>
        <w:tabs>
          <w:tab w:val="right" w:leader="underscore" w:pos="9016"/>
        </w:tabs>
        <w:rPr>
          <w:rFonts w:eastAsiaTheme="minorEastAsia" w:cstheme="minorBidi"/>
          <w:noProof/>
          <w:sz w:val="22"/>
          <w:szCs w:val="22"/>
          <w:lang w:eastAsia="en-AU"/>
        </w:rPr>
      </w:pPr>
      <w:hyperlink w:anchor="_Toc38981699" w:history="1">
        <w:r w:rsidR="007B0F0A" w:rsidRPr="00C043F0">
          <w:rPr>
            <w:rStyle w:val="Hyperlink"/>
            <w:noProof/>
          </w:rPr>
          <w:t>Recording and Reporting</w:t>
        </w:r>
        <w:r w:rsidR="007B0F0A">
          <w:rPr>
            <w:noProof/>
            <w:webHidden/>
          </w:rPr>
          <w:tab/>
        </w:r>
        <w:r w:rsidR="007B0F0A">
          <w:rPr>
            <w:noProof/>
            <w:webHidden/>
          </w:rPr>
          <w:fldChar w:fldCharType="begin"/>
        </w:r>
        <w:r w:rsidR="007B0F0A">
          <w:rPr>
            <w:noProof/>
            <w:webHidden/>
          </w:rPr>
          <w:instrText xml:space="preserve"> PAGEREF _Toc38981699 \h </w:instrText>
        </w:r>
        <w:r w:rsidR="007B0F0A">
          <w:rPr>
            <w:noProof/>
            <w:webHidden/>
          </w:rPr>
        </w:r>
        <w:r w:rsidR="007B0F0A">
          <w:rPr>
            <w:noProof/>
            <w:webHidden/>
          </w:rPr>
          <w:fldChar w:fldCharType="separate"/>
        </w:r>
        <w:r w:rsidR="000A1CA2">
          <w:rPr>
            <w:noProof/>
            <w:webHidden/>
          </w:rPr>
          <w:t>22</w:t>
        </w:r>
        <w:r w:rsidR="007B0F0A">
          <w:rPr>
            <w:noProof/>
            <w:webHidden/>
          </w:rPr>
          <w:fldChar w:fldCharType="end"/>
        </w:r>
      </w:hyperlink>
    </w:p>
    <w:p w14:paraId="7A119A99" w14:textId="77777777" w:rsidR="00075559" w:rsidRDefault="001E64B7" w:rsidP="00075559">
      <w:pPr>
        <w:rPr>
          <w:rFonts w:ascii="Arial" w:hAnsi="Arial" w:cs="Arial"/>
        </w:rPr>
      </w:pPr>
      <w:r>
        <w:rPr>
          <w:rFonts w:ascii="Arial" w:eastAsia="Times New Roman" w:hAnsi="Arial" w:cs="Arial"/>
          <w:b/>
          <w:bCs/>
          <w:i/>
          <w:iCs/>
          <w:lang w:val="en-GB" w:eastAsia="en-GB"/>
        </w:rPr>
        <w:fldChar w:fldCharType="end"/>
      </w:r>
    </w:p>
    <w:p w14:paraId="1064C796" w14:textId="77777777" w:rsidR="00E57760" w:rsidRDefault="00E57760" w:rsidP="00075559">
      <w:pPr>
        <w:rPr>
          <w:rFonts w:ascii="Arial" w:hAnsi="Arial" w:cs="Arial"/>
        </w:rPr>
      </w:pPr>
    </w:p>
    <w:p w14:paraId="05497D78" w14:textId="77777777" w:rsidR="00E57760" w:rsidRDefault="00E57760" w:rsidP="00075559">
      <w:pPr>
        <w:rPr>
          <w:rFonts w:ascii="Arial" w:hAnsi="Arial" w:cs="Arial"/>
        </w:rPr>
      </w:pPr>
    </w:p>
    <w:p w14:paraId="6F5F0C01" w14:textId="77777777" w:rsidR="00E57760" w:rsidRDefault="00E57760" w:rsidP="00075559">
      <w:pPr>
        <w:rPr>
          <w:rFonts w:ascii="Arial" w:hAnsi="Arial" w:cs="Arial"/>
        </w:rPr>
      </w:pPr>
    </w:p>
    <w:p w14:paraId="2C5C7109" w14:textId="77777777" w:rsidR="00E57760" w:rsidRDefault="00E57760" w:rsidP="00075559">
      <w:pPr>
        <w:rPr>
          <w:rFonts w:ascii="Arial" w:hAnsi="Arial" w:cs="Arial"/>
        </w:rPr>
      </w:pPr>
    </w:p>
    <w:p w14:paraId="716924AF" w14:textId="77777777" w:rsidR="00E57760" w:rsidRDefault="00E57760" w:rsidP="00075559">
      <w:pPr>
        <w:rPr>
          <w:rFonts w:ascii="Arial" w:hAnsi="Arial" w:cs="Arial"/>
        </w:rPr>
        <w:sectPr w:rsidR="00E57760" w:rsidSect="00FE250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9B1332D" w14:textId="77777777" w:rsidR="00395B35" w:rsidRDefault="00395B35" w:rsidP="00E57760">
      <w:pPr>
        <w:pStyle w:val="Heading1"/>
      </w:pPr>
      <w:bookmarkStart w:id="0" w:name="_Toc38981675"/>
      <w:r>
        <w:lastRenderedPageBreak/>
        <w:t>Purpose</w:t>
      </w:r>
      <w:bookmarkEnd w:id="0"/>
    </w:p>
    <w:p w14:paraId="4E052AE0" w14:textId="77777777" w:rsidR="00395B35" w:rsidRDefault="00395B35" w:rsidP="00395B35">
      <w:pPr>
        <w:rPr>
          <w:lang w:eastAsia="en-AU"/>
        </w:rPr>
      </w:pPr>
      <w:r>
        <w:rPr>
          <w:lang w:eastAsia="en-AU"/>
        </w:rPr>
        <w:t xml:space="preserve">The objective of the Risk Management Framework (RMF) is to ensure a consistent approach to the management of all risks across </w:t>
      </w:r>
      <w:proofErr w:type="spellStart"/>
      <w:r w:rsidRPr="00395B35">
        <w:rPr>
          <w:highlight w:val="yellow"/>
          <w:lang w:eastAsia="en-AU"/>
        </w:rPr>
        <w:t>OrgName</w:t>
      </w:r>
      <w:proofErr w:type="spellEnd"/>
      <w:r>
        <w:rPr>
          <w:lang w:eastAsia="en-AU"/>
        </w:rPr>
        <w:t xml:space="preserve"> to ensure risk becomes an integral part of decision making.</w:t>
      </w:r>
    </w:p>
    <w:p w14:paraId="374AB1EF" w14:textId="77777777" w:rsidR="00395B35" w:rsidRPr="00395B35" w:rsidRDefault="00395B35" w:rsidP="00395B35">
      <w:pPr>
        <w:rPr>
          <w:lang w:eastAsia="en-AU"/>
        </w:rPr>
      </w:pPr>
      <w:r>
        <w:rPr>
          <w:lang w:eastAsia="en-AU"/>
        </w:rPr>
        <w:t>The RMF is made up of the Risk Management Policy, Risk Appetite Statement, Risk Management Guidelines and Risk Management Procedure.</w:t>
      </w:r>
    </w:p>
    <w:p w14:paraId="47990081" w14:textId="77777777" w:rsidR="00395B35" w:rsidRDefault="00395B35" w:rsidP="00395B35">
      <w:pPr>
        <w:pStyle w:val="Heading1"/>
      </w:pPr>
      <w:bookmarkStart w:id="1" w:name="_Toc38981676"/>
      <w:r>
        <w:t>Scope</w:t>
      </w:r>
      <w:bookmarkEnd w:id="1"/>
    </w:p>
    <w:p w14:paraId="53B5372B" w14:textId="77777777" w:rsidR="00395B35" w:rsidRDefault="00395B35" w:rsidP="00395B35">
      <w:pPr>
        <w:pStyle w:val="NoSpacing"/>
        <w:rPr>
          <w:lang w:eastAsia="en-AU"/>
        </w:rPr>
      </w:pPr>
    </w:p>
    <w:p w14:paraId="6A125272" w14:textId="43F42F83" w:rsidR="00395B35" w:rsidRDefault="00395B35" w:rsidP="00395B35">
      <w:pPr>
        <w:rPr>
          <w:lang w:eastAsia="en-AU"/>
        </w:rPr>
      </w:pPr>
      <w:r>
        <w:rPr>
          <w:lang w:eastAsia="en-AU"/>
        </w:rPr>
        <w:t xml:space="preserve">The RMF applies to all staff, contractors and volunteers and is designed to </w:t>
      </w:r>
      <w:r w:rsidR="002F576D">
        <w:rPr>
          <w:lang w:eastAsia="en-AU"/>
        </w:rPr>
        <w:t xml:space="preserve">align and/or </w:t>
      </w:r>
      <w:r>
        <w:rPr>
          <w:lang w:eastAsia="en-AU"/>
        </w:rPr>
        <w:t>link to the frameworks of key stakeholders such as customers and suppliers.</w:t>
      </w:r>
    </w:p>
    <w:p w14:paraId="683F2C07" w14:textId="77777777" w:rsidR="00395B35" w:rsidRPr="00814DF7" w:rsidRDefault="00395B35" w:rsidP="00395B35">
      <w:pPr>
        <w:rPr>
          <w:lang w:eastAsia="en-AU"/>
        </w:rPr>
      </w:pPr>
      <w:r>
        <w:rPr>
          <w:lang w:eastAsia="en-AU"/>
        </w:rPr>
        <w:t>As managing risk is everyone’s responsibility, these guidelines cover all of our organisation as well as our key stakeholders including our customers and suppliers.</w:t>
      </w:r>
    </w:p>
    <w:p w14:paraId="5A88EC59" w14:textId="77777777" w:rsidR="00E57760" w:rsidRPr="00E57760" w:rsidRDefault="00E57760" w:rsidP="00E57760">
      <w:pPr>
        <w:pStyle w:val="Heading1"/>
      </w:pPr>
      <w:bookmarkStart w:id="2" w:name="_Toc38981677"/>
      <w:r w:rsidRPr="00E57760">
        <w:t>Risk Management Policy</w:t>
      </w:r>
      <w:bookmarkEnd w:id="2"/>
    </w:p>
    <w:p w14:paraId="1623A948" w14:textId="77777777" w:rsidR="008074EB" w:rsidRDefault="008074EB" w:rsidP="008074EB">
      <w:pPr>
        <w:pStyle w:val="Heading2"/>
      </w:pPr>
      <w:bookmarkStart w:id="3" w:name="_Toc38981678"/>
      <w:r>
        <w:t>Introduction</w:t>
      </w:r>
      <w:bookmarkEnd w:id="3"/>
    </w:p>
    <w:p w14:paraId="7121E27B" w14:textId="77777777" w:rsidR="008B6802" w:rsidRDefault="00E57760" w:rsidP="00E57760">
      <w:r>
        <w:t>At its core, the aim of a formal risk management framework is to assist the organisation to create and protect value. In our organisation</w:t>
      </w:r>
      <w:r w:rsidR="008074EB">
        <w:t>,</w:t>
      </w:r>
      <w:r>
        <w:t xml:space="preserve"> </w:t>
      </w:r>
      <w:r w:rsidR="008074EB">
        <w:t>creating value</w:t>
      </w:r>
      <w:r>
        <w:t xml:space="preserve"> means </w:t>
      </w:r>
      <w:r w:rsidRPr="008074EB">
        <w:rPr>
          <w:highlight w:val="yellow"/>
        </w:rPr>
        <w:t>…</w:t>
      </w:r>
      <w:r w:rsidR="008074EB">
        <w:t xml:space="preserve">  </w:t>
      </w:r>
    </w:p>
    <w:p w14:paraId="3BFA72C8" w14:textId="4CE046AB" w:rsidR="00E57760" w:rsidRDefault="008074EB" w:rsidP="00E57760">
      <w:r>
        <w:t xml:space="preserve">Risk Management helps in creating value by </w:t>
      </w:r>
      <w:r w:rsidR="008B6802">
        <w:t xml:space="preserve">providing new insights for decision makers about the internal and external environments in which we operate. </w:t>
      </w:r>
      <w:r>
        <w:t xml:space="preserve"> And protecting that value follows from putting in place processes and systems that help decision makers to recognise the uncertainties </w:t>
      </w:r>
      <w:r w:rsidR="008B6802">
        <w:t xml:space="preserve">they face and to make good, considered, risk-based decisions. Decisions that balance risk and </w:t>
      </w:r>
      <w:r w:rsidR="002F576D">
        <w:t>reward</w:t>
      </w:r>
      <w:r w:rsidR="008B6802">
        <w:t>.</w:t>
      </w:r>
    </w:p>
    <w:p w14:paraId="1212444A" w14:textId="77777777" w:rsidR="00E57760" w:rsidRDefault="00E57760" w:rsidP="00E57760">
      <w:r>
        <w:t>Th</w:t>
      </w:r>
      <w:r w:rsidR="008B6802">
        <w:t xml:space="preserve">is policy </w:t>
      </w:r>
      <w:r w:rsidR="001E64B7">
        <w:t>sets</w:t>
      </w:r>
      <w:r w:rsidR="008B6802">
        <w:t xml:space="preserve"> our </w:t>
      </w:r>
      <w:r w:rsidR="00566D67">
        <w:t>appetite for risk and our overall</w:t>
      </w:r>
      <w:r w:rsidR="001E64B7">
        <w:t xml:space="preserve"> </w:t>
      </w:r>
      <w:r w:rsidR="008B6802">
        <w:t xml:space="preserve">approach to managing the </w:t>
      </w:r>
      <w:r w:rsidR="001E64B7">
        <w:t xml:space="preserve">inherent </w:t>
      </w:r>
      <w:r w:rsidR="008B6802">
        <w:t xml:space="preserve">uncertainty </w:t>
      </w:r>
      <w:r w:rsidR="001E64B7">
        <w:t xml:space="preserve">we face in fulfilling our </w:t>
      </w:r>
      <w:r w:rsidR="008B6802">
        <w:t>organisational purpose</w:t>
      </w:r>
      <w:r w:rsidR="001E64B7">
        <w:t xml:space="preserve">. </w:t>
      </w:r>
      <w:r w:rsidR="008B6802">
        <w:t xml:space="preserve">It also sets out the legal and regulatory context for our management of risk and our </w:t>
      </w:r>
      <w:r w:rsidR="00566D67">
        <w:t xml:space="preserve">appetite for risk and </w:t>
      </w:r>
      <w:r w:rsidR="008B6802">
        <w:t xml:space="preserve">approach to meeting those obligations. </w:t>
      </w:r>
    </w:p>
    <w:p w14:paraId="61D2985B" w14:textId="77777777" w:rsidR="00E57760" w:rsidRDefault="008B6802" w:rsidP="00E57760">
      <w:r>
        <w:t>This policy should be read in conjunction with our Risk Management Guideline which provides</w:t>
      </w:r>
      <w:r w:rsidR="006344F1">
        <w:t xml:space="preserve"> detail on the structure, processes and systems we utilise to manage risk. The Guideline also </w:t>
      </w:r>
      <w:r w:rsidR="001C386C">
        <w:t>calls up</w:t>
      </w:r>
      <w:r w:rsidR="006344F1">
        <w:t xml:space="preserve"> the main Risk Management Procedure that staff will need to </w:t>
      </w:r>
      <w:r w:rsidR="001E64B7">
        <w:t>utilise</w:t>
      </w:r>
      <w:r w:rsidR="006344F1">
        <w:t xml:space="preserve"> to meet the intent of this policy.</w:t>
      </w:r>
    </w:p>
    <w:p w14:paraId="672BD437" w14:textId="77777777" w:rsidR="006344F1" w:rsidRDefault="006344F1" w:rsidP="006344F1">
      <w:pPr>
        <w:pStyle w:val="Heading2"/>
      </w:pPr>
      <w:bookmarkStart w:id="4" w:name="_Toc38981679"/>
      <w:r>
        <w:t>Context</w:t>
      </w:r>
      <w:r w:rsidR="0069114E">
        <w:t xml:space="preserve"> – Why Managing Risk is Important</w:t>
      </w:r>
      <w:bookmarkEnd w:id="4"/>
    </w:p>
    <w:p w14:paraId="1779372C" w14:textId="77777777" w:rsidR="006344F1" w:rsidRDefault="006344F1" w:rsidP="00E57760">
      <w:pPr>
        <w:rPr>
          <w:color w:val="7030A0"/>
        </w:rPr>
      </w:pPr>
      <w:r>
        <w:rPr>
          <w:color w:val="7030A0"/>
        </w:rPr>
        <w:t xml:space="preserve">This section establishes the </w:t>
      </w:r>
      <w:r w:rsidR="006B4D22">
        <w:rPr>
          <w:color w:val="7030A0"/>
        </w:rPr>
        <w:t xml:space="preserve">key </w:t>
      </w:r>
      <w:r>
        <w:rPr>
          <w:color w:val="7030A0"/>
        </w:rPr>
        <w:t xml:space="preserve">uncertainties </w:t>
      </w:r>
      <w:r w:rsidR="00021287">
        <w:rPr>
          <w:color w:val="7030A0"/>
        </w:rPr>
        <w:t xml:space="preserve">for our decision making due to </w:t>
      </w:r>
      <w:r>
        <w:rPr>
          <w:color w:val="7030A0"/>
        </w:rPr>
        <w:t>our</w:t>
      </w:r>
      <w:r w:rsidR="00021287">
        <w:rPr>
          <w:color w:val="7030A0"/>
        </w:rPr>
        <w:t xml:space="preserve"> inherent</w:t>
      </w:r>
      <w:r>
        <w:rPr>
          <w:color w:val="7030A0"/>
        </w:rPr>
        <w:t xml:space="preserve"> internal and external environments and any legal or regulatory requirements for the management of risk. This section is best completed having completed the following analysis tools</w:t>
      </w:r>
      <w:r w:rsidR="00432FAE">
        <w:rPr>
          <w:color w:val="7030A0"/>
        </w:rPr>
        <w:t xml:space="preserve"> which are available from the </w:t>
      </w:r>
      <w:hyperlink r:id="rId18" w:history="1">
        <w:r w:rsidR="001E64B7" w:rsidRPr="001E64B7">
          <w:rPr>
            <w:rStyle w:val="Hyperlink"/>
          </w:rPr>
          <w:t>Learning</w:t>
        </w:r>
        <w:r w:rsidR="00432FAE" w:rsidRPr="001E64B7">
          <w:rPr>
            <w:rStyle w:val="Hyperlink"/>
          </w:rPr>
          <w:t xml:space="preserve"> Resources</w:t>
        </w:r>
      </w:hyperlink>
      <w:r w:rsidR="00432FAE">
        <w:rPr>
          <w:color w:val="7030A0"/>
        </w:rPr>
        <w:t xml:space="preserve"> section of my website</w:t>
      </w:r>
      <w:r>
        <w:rPr>
          <w:color w:val="7030A0"/>
        </w:rPr>
        <w:t>:</w:t>
      </w:r>
    </w:p>
    <w:p w14:paraId="204649C2" w14:textId="77777777" w:rsidR="006344F1" w:rsidRDefault="006344F1" w:rsidP="00E57760">
      <w:pPr>
        <w:rPr>
          <w:color w:val="7030A0"/>
        </w:rPr>
      </w:pPr>
      <w:r>
        <w:rPr>
          <w:color w:val="7030A0"/>
        </w:rPr>
        <w:lastRenderedPageBreak/>
        <w:t xml:space="preserve">Stakeholder – This tool </w:t>
      </w:r>
      <w:r w:rsidR="00432FAE">
        <w:rPr>
          <w:color w:val="7030A0"/>
        </w:rPr>
        <w:t>requires you to list your stakeholders and consider their views on your organisation as well as your strengths and weaknesses in managing their expectations.</w:t>
      </w:r>
    </w:p>
    <w:p w14:paraId="438868D9" w14:textId="77777777" w:rsidR="001E64B7" w:rsidRDefault="001E64B7" w:rsidP="001E64B7">
      <w:pPr>
        <w:rPr>
          <w:color w:val="7030A0"/>
        </w:rPr>
      </w:pPr>
      <w:r>
        <w:rPr>
          <w:color w:val="7030A0"/>
        </w:rPr>
        <w:t>Capability – This is a tool to self-assess your organisation’s capability to manage risk.</w:t>
      </w:r>
    </w:p>
    <w:p w14:paraId="632B30B6" w14:textId="77777777" w:rsidR="006344F1" w:rsidRDefault="006344F1" w:rsidP="00E57760">
      <w:pPr>
        <w:rPr>
          <w:color w:val="7030A0"/>
        </w:rPr>
      </w:pPr>
      <w:r>
        <w:rPr>
          <w:color w:val="7030A0"/>
        </w:rPr>
        <w:t>PESTLE</w:t>
      </w:r>
      <w:r w:rsidR="00432FAE">
        <w:rPr>
          <w:color w:val="7030A0"/>
        </w:rPr>
        <w:t xml:space="preserve"> – This looks at your external environment and helps to identify emerging issues</w:t>
      </w:r>
    </w:p>
    <w:p w14:paraId="0AF894D5" w14:textId="77777777" w:rsidR="006032B2" w:rsidRDefault="006032B2" w:rsidP="00E57760">
      <w:r>
        <w:t xml:space="preserve">Whilst we have been managing risk since the organisation was formed, </w:t>
      </w:r>
      <w:r w:rsidR="005F1701">
        <w:t>society has evolved</w:t>
      </w:r>
      <w:r>
        <w:t xml:space="preserve"> </w:t>
      </w:r>
      <w:r w:rsidR="001C386C">
        <w:t>new</w:t>
      </w:r>
      <w:r>
        <w:t xml:space="preserve"> expectations for all organisations to manage risk.</w:t>
      </w:r>
      <w:r w:rsidR="005F1701">
        <w:t xml:space="preserve"> In order to manage risk effectively we need to consider our internal and external operating environment.</w:t>
      </w:r>
    </w:p>
    <w:p w14:paraId="7D725344" w14:textId="77777777" w:rsidR="005F1701" w:rsidRDefault="005F1701" w:rsidP="00E57760">
      <w:r>
        <w:rPr>
          <w:color w:val="7030A0"/>
        </w:rPr>
        <w:t>The following paragraph is written for a small organisation and should be adjusted/replaced for larger organisations.</w:t>
      </w:r>
      <w:r>
        <w:t xml:space="preserve"> </w:t>
      </w:r>
    </w:p>
    <w:p w14:paraId="25F15822" w14:textId="77777777" w:rsidR="00021287" w:rsidRDefault="006032B2" w:rsidP="00E57760">
      <w:r>
        <w:t xml:space="preserve">In respect of our internal operating environment, </w:t>
      </w:r>
      <w:r w:rsidR="00021287">
        <w:t xml:space="preserve">we are a relatively small organisation of less than 200 </w:t>
      </w:r>
      <w:r w:rsidR="0069114E">
        <w:t>people</w:t>
      </w:r>
      <w:r>
        <w:t>. However,</w:t>
      </w:r>
      <w:r w:rsidR="00021287">
        <w:t xml:space="preserve"> we still have the inherent challenge of ensuring the best available information flows to decision makers</w:t>
      </w:r>
      <w:r w:rsidR="0069114E">
        <w:t xml:space="preserve"> in a timely manner</w:t>
      </w:r>
      <w:r w:rsidR="00021287">
        <w:t xml:space="preserve">. Like most organisations we have </w:t>
      </w:r>
      <w:r>
        <w:t xml:space="preserve">multiple </w:t>
      </w:r>
      <w:r w:rsidR="00021287">
        <w:t>business units</w:t>
      </w:r>
      <w:r>
        <w:t xml:space="preserve"> and functions</w:t>
      </w:r>
      <w:r w:rsidR="00021287">
        <w:t xml:space="preserve"> and a range of senior executive positions. This creates silos which are good for focusing on the job at hand. However, silos can also create artificial barriers to communication flow.</w:t>
      </w:r>
    </w:p>
    <w:p w14:paraId="36CED0B7" w14:textId="77777777" w:rsidR="005F1701" w:rsidRDefault="005F1701" w:rsidP="005F1701">
      <w:r>
        <w:rPr>
          <w:color w:val="7030A0"/>
        </w:rPr>
        <w:t>The following paragraph is written for a particular type of organisation as an example and should be adjusted/replaced for your organisation.</w:t>
      </w:r>
      <w:r>
        <w:t xml:space="preserve"> </w:t>
      </w:r>
    </w:p>
    <w:p w14:paraId="3729D772" w14:textId="77777777" w:rsidR="00021287" w:rsidRDefault="0069114E" w:rsidP="00E57760">
      <w:r>
        <w:t>O</w:t>
      </w:r>
      <w:r w:rsidR="00021287">
        <w:t>ur external environment</w:t>
      </w:r>
      <w:r>
        <w:t xml:space="preserve"> presents us with a range of opportunities and threats. The shift in societal expectations around the provenance of products is to our advantage. However, the </w:t>
      </w:r>
      <w:r w:rsidR="005F1701">
        <w:t>fast-changing</w:t>
      </w:r>
      <w:r>
        <w:t xml:space="preserve"> technology landscape means we face significant challenges in implementing our technology roadmap. Both in meeting our stakeholder’s expectations and in maintaining a suitable cost base.</w:t>
      </w:r>
    </w:p>
    <w:p w14:paraId="5B3AF785" w14:textId="77777777" w:rsidR="006032B2" w:rsidRDefault="0069114E" w:rsidP="00E57760">
      <w:r>
        <w:t xml:space="preserve">In terms of our legal and regulatory framework there is no specific requirement to manage risk, however, every organisation has an obligation </w:t>
      </w:r>
      <w:r w:rsidR="006032B2">
        <w:t xml:space="preserve">under the Corporations Act </w:t>
      </w:r>
      <w:r>
        <w:t xml:space="preserve">to manage the organisation in the best interests of its stakeholders. </w:t>
      </w:r>
      <w:r w:rsidR="006032B2">
        <w:t>This includes, managing risks that are foreseeable.</w:t>
      </w:r>
    </w:p>
    <w:p w14:paraId="0036919F" w14:textId="77777777" w:rsidR="006032B2" w:rsidRDefault="006032B2" w:rsidP="00E57760">
      <w:r>
        <w:t xml:space="preserve">Given the rise in expectations and the </w:t>
      </w:r>
      <w:r w:rsidR="005F1701">
        <w:t>ever-changing</w:t>
      </w:r>
      <w:r>
        <w:t xml:space="preserve"> business environment, our organisation will benefit from a more formal approach to risk management.</w:t>
      </w:r>
    </w:p>
    <w:p w14:paraId="487D2E3E" w14:textId="77777777" w:rsidR="00E97625" w:rsidRDefault="00745741" w:rsidP="00745741">
      <w:pPr>
        <w:pStyle w:val="Heading2"/>
      </w:pPr>
      <w:bookmarkStart w:id="5" w:name="_Toc38981680"/>
      <w:r>
        <w:t>Policy Statement</w:t>
      </w:r>
      <w:bookmarkEnd w:id="5"/>
    </w:p>
    <w:p w14:paraId="0563E42F" w14:textId="77777777" w:rsidR="0047066F" w:rsidRDefault="0003721A" w:rsidP="00E57760">
      <w:pPr>
        <w:rPr>
          <w:lang w:eastAsia="en-AU"/>
        </w:rPr>
      </w:pPr>
      <w:r>
        <w:rPr>
          <w:lang w:eastAsia="en-AU"/>
        </w:rPr>
        <w:t xml:space="preserve">Risk management is an essential element of good governance. </w:t>
      </w:r>
      <w:r w:rsidR="00C1464C">
        <w:rPr>
          <w:lang w:eastAsia="en-AU"/>
        </w:rPr>
        <w:t xml:space="preserve">We </w:t>
      </w:r>
      <w:r>
        <w:rPr>
          <w:lang w:eastAsia="en-AU"/>
        </w:rPr>
        <w:t xml:space="preserve">are committed to operating a </w:t>
      </w:r>
      <w:r w:rsidR="002572C9">
        <w:rPr>
          <w:lang w:eastAsia="en-AU"/>
        </w:rPr>
        <w:t xml:space="preserve">risk management framework that </w:t>
      </w:r>
      <w:r w:rsidR="0047066F">
        <w:rPr>
          <w:lang w:eastAsia="en-AU"/>
        </w:rPr>
        <w:t>supports decision makers to work towards fulfilling our goals while operating within our appetite for risk as approved by the board.</w:t>
      </w:r>
      <w:r w:rsidR="00A372B6">
        <w:rPr>
          <w:lang w:eastAsia="en-AU"/>
        </w:rPr>
        <w:t xml:space="preserve"> This in turn will deliver value to our </w:t>
      </w:r>
      <w:r w:rsidR="00A372B6" w:rsidRPr="00A372B6">
        <w:rPr>
          <w:lang w:eastAsia="en-AU"/>
        </w:rPr>
        <w:t>stakeholder</w:t>
      </w:r>
      <w:r w:rsidR="00A372B6">
        <w:rPr>
          <w:lang w:eastAsia="en-AU"/>
        </w:rPr>
        <w:t>s and build their</w:t>
      </w:r>
      <w:r w:rsidR="00A372B6" w:rsidRPr="00A372B6">
        <w:rPr>
          <w:lang w:eastAsia="en-AU"/>
        </w:rPr>
        <w:t xml:space="preserve"> confidence and trust</w:t>
      </w:r>
      <w:r w:rsidR="00A372B6">
        <w:rPr>
          <w:lang w:eastAsia="en-AU"/>
        </w:rPr>
        <w:t xml:space="preserve"> in us.</w:t>
      </w:r>
    </w:p>
    <w:p w14:paraId="643590E6" w14:textId="77777777" w:rsidR="005F1701" w:rsidRDefault="0047066F" w:rsidP="00E57760">
      <w:pPr>
        <w:rPr>
          <w:lang w:eastAsia="en-AU"/>
        </w:rPr>
      </w:pPr>
      <w:r>
        <w:rPr>
          <w:lang w:eastAsia="en-AU"/>
        </w:rPr>
        <w:t>Our approach to risk management is aligned with the Australian and international guidance standard AS ISO 31</w:t>
      </w:r>
      <w:r w:rsidR="005F1701">
        <w:rPr>
          <w:lang w:eastAsia="en-AU"/>
        </w:rPr>
        <w:t>0</w:t>
      </w:r>
      <w:r>
        <w:rPr>
          <w:lang w:eastAsia="en-AU"/>
        </w:rPr>
        <w:t>00: 2018 Risk Management – Guidelines</w:t>
      </w:r>
      <w:r w:rsidR="00A372B6">
        <w:rPr>
          <w:lang w:eastAsia="en-AU"/>
        </w:rPr>
        <w:t xml:space="preserve">. We are committed to adhering to the key principles espoused in the standard </w:t>
      </w:r>
      <w:r w:rsidR="0098135A">
        <w:rPr>
          <w:lang w:eastAsia="en-AU"/>
        </w:rPr>
        <w:t xml:space="preserve">(See </w:t>
      </w:r>
      <w:r w:rsidR="0098135A" w:rsidRPr="0098135A">
        <w:rPr>
          <w:b/>
          <w:bCs/>
          <w:lang w:eastAsia="en-AU"/>
        </w:rPr>
        <w:t>Figure 1</w:t>
      </w:r>
      <w:r w:rsidR="0098135A">
        <w:rPr>
          <w:lang w:eastAsia="en-AU"/>
        </w:rPr>
        <w:t xml:space="preserve">) </w:t>
      </w:r>
      <w:r w:rsidR="00A372B6">
        <w:rPr>
          <w:lang w:eastAsia="en-AU"/>
        </w:rPr>
        <w:t>including</w:t>
      </w:r>
      <w:r w:rsidR="005F1701">
        <w:rPr>
          <w:lang w:eastAsia="en-AU"/>
        </w:rPr>
        <w:t>:</w:t>
      </w:r>
    </w:p>
    <w:p w14:paraId="7604BFBD" w14:textId="77777777" w:rsidR="005F1701" w:rsidRDefault="005F1701" w:rsidP="00E57760">
      <w:pPr>
        <w:rPr>
          <w:color w:val="7030A0"/>
          <w:lang w:eastAsia="en-AU"/>
        </w:rPr>
      </w:pPr>
      <w:r w:rsidRPr="0047066F">
        <w:rPr>
          <w:color w:val="7030A0"/>
          <w:lang w:eastAsia="en-AU"/>
        </w:rPr>
        <w:lastRenderedPageBreak/>
        <w:t>(identify the core principles that align most closely with your core values)</w:t>
      </w:r>
    </w:p>
    <w:p w14:paraId="2F3C9CFD" w14:textId="77777777" w:rsidR="005F1701" w:rsidRDefault="005F1701" w:rsidP="007D0145">
      <w:pPr>
        <w:pStyle w:val="ListParagraph"/>
        <w:numPr>
          <w:ilvl w:val="0"/>
          <w:numId w:val="13"/>
        </w:numPr>
        <w:rPr>
          <w:lang w:eastAsia="en-AU"/>
        </w:rPr>
      </w:pPr>
      <w:r>
        <w:rPr>
          <w:lang w:eastAsia="en-AU"/>
        </w:rPr>
        <w:t>O</w:t>
      </w:r>
      <w:r w:rsidR="00A372B6">
        <w:rPr>
          <w:lang w:eastAsia="en-AU"/>
        </w:rPr>
        <w:t>perating our framework in the pursuit of</w:t>
      </w:r>
      <w:r w:rsidR="00A372B6" w:rsidRPr="005F1701">
        <w:rPr>
          <w:color w:val="7030A0"/>
          <w:lang w:eastAsia="en-AU"/>
        </w:rPr>
        <w:t xml:space="preserve"> </w:t>
      </w:r>
      <w:r w:rsidR="00A372B6">
        <w:rPr>
          <w:lang w:eastAsia="en-AU"/>
        </w:rPr>
        <w:t>the creation and protection of value</w:t>
      </w:r>
    </w:p>
    <w:p w14:paraId="435F5BF8" w14:textId="77777777" w:rsidR="005F1701" w:rsidRDefault="005F1701" w:rsidP="007D0145">
      <w:pPr>
        <w:pStyle w:val="ListParagraph"/>
        <w:numPr>
          <w:ilvl w:val="0"/>
          <w:numId w:val="13"/>
        </w:numPr>
        <w:rPr>
          <w:lang w:eastAsia="en-AU"/>
        </w:rPr>
      </w:pPr>
      <w:r>
        <w:rPr>
          <w:lang w:eastAsia="en-AU"/>
        </w:rPr>
        <w:t>E</w:t>
      </w:r>
      <w:r w:rsidR="00A372B6">
        <w:rPr>
          <w:lang w:eastAsia="en-AU"/>
        </w:rPr>
        <w:t>nsuring that risk is everyone’s business by making it inclusive</w:t>
      </w:r>
    </w:p>
    <w:p w14:paraId="3C580C90" w14:textId="77777777" w:rsidR="00293615" w:rsidRDefault="005F1701" w:rsidP="007D0145">
      <w:pPr>
        <w:pStyle w:val="ListParagraph"/>
        <w:numPr>
          <w:ilvl w:val="0"/>
          <w:numId w:val="13"/>
        </w:numPr>
        <w:rPr>
          <w:lang w:eastAsia="en-AU"/>
        </w:rPr>
      </w:pPr>
      <w:r>
        <w:rPr>
          <w:lang w:eastAsia="en-AU"/>
        </w:rPr>
        <w:t>E</w:t>
      </w:r>
      <w:r w:rsidR="00A372B6">
        <w:rPr>
          <w:lang w:eastAsia="en-AU"/>
        </w:rPr>
        <w:t xml:space="preserve">nsuring information flows efficiently and effectively </w:t>
      </w:r>
      <w:r>
        <w:rPr>
          <w:lang w:eastAsia="en-AU"/>
        </w:rPr>
        <w:t xml:space="preserve">across silos </w:t>
      </w:r>
      <w:r w:rsidR="00A372B6">
        <w:rPr>
          <w:lang w:eastAsia="en-AU"/>
        </w:rPr>
        <w:t>to decision makers</w:t>
      </w:r>
    </w:p>
    <w:p w14:paraId="18E6D77E" w14:textId="77777777" w:rsidR="00293615" w:rsidRDefault="00293615" w:rsidP="007D0145">
      <w:pPr>
        <w:pStyle w:val="ListParagraph"/>
        <w:numPr>
          <w:ilvl w:val="0"/>
          <w:numId w:val="13"/>
        </w:numPr>
        <w:rPr>
          <w:lang w:eastAsia="en-AU"/>
        </w:rPr>
      </w:pPr>
      <w:r>
        <w:rPr>
          <w:lang w:eastAsia="en-AU"/>
        </w:rPr>
        <w:t>Having a flexible</w:t>
      </w:r>
      <w:r w:rsidR="00A372B6">
        <w:rPr>
          <w:lang w:eastAsia="en-AU"/>
        </w:rPr>
        <w:t xml:space="preserve"> framework to cater for the different needs of </w:t>
      </w:r>
      <w:r w:rsidR="005F1701">
        <w:rPr>
          <w:lang w:eastAsia="en-AU"/>
        </w:rPr>
        <w:t xml:space="preserve">our </w:t>
      </w:r>
      <w:r w:rsidR="00A372B6">
        <w:rPr>
          <w:lang w:eastAsia="en-AU"/>
        </w:rPr>
        <w:t>business units</w:t>
      </w:r>
      <w:r>
        <w:rPr>
          <w:lang w:eastAsia="en-AU"/>
        </w:rPr>
        <w:t>,</w:t>
      </w:r>
      <w:r w:rsidR="00A372B6">
        <w:rPr>
          <w:lang w:eastAsia="en-AU"/>
        </w:rPr>
        <w:t xml:space="preserve"> and</w:t>
      </w:r>
    </w:p>
    <w:p w14:paraId="6AE5B4D1" w14:textId="77777777" w:rsidR="00A372B6" w:rsidRPr="00985A65" w:rsidRDefault="00293615" w:rsidP="007D0145">
      <w:pPr>
        <w:pStyle w:val="ListParagraph"/>
        <w:numPr>
          <w:ilvl w:val="0"/>
          <w:numId w:val="13"/>
        </w:numPr>
        <w:rPr>
          <w:lang w:eastAsia="en-AU"/>
        </w:rPr>
      </w:pPr>
      <w:r>
        <w:rPr>
          <w:lang w:eastAsia="en-AU"/>
        </w:rPr>
        <w:t xml:space="preserve">Having a framework suitable </w:t>
      </w:r>
      <w:r w:rsidR="00A372B6">
        <w:rPr>
          <w:lang w:eastAsia="en-AU"/>
        </w:rPr>
        <w:t xml:space="preserve">for </w:t>
      </w:r>
      <w:r w:rsidR="00985A65">
        <w:rPr>
          <w:lang w:eastAsia="en-AU"/>
        </w:rPr>
        <w:t xml:space="preserve">our </w:t>
      </w:r>
      <w:r w:rsidR="005F1701">
        <w:rPr>
          <w:lang w:eastAsia="en-AU"/>
        </w:rPr>
        <w:t>broad</w:t>
      </w:r>
      <w:r w:rsidR="00985A65">
        <w:rPr>
          <w:lang w:eastAsia="en-AU"/>
        </w:rPr>
        <w:t xml:space="preserve"> cultural mix of </w:t>
      </w:r>
      <w:r w:rsidR="00A372B6">
        <w:rPr>
          <w:lang w:eastAsia="en-AU"/>
        </w:rPr>
        <w:t>staff</w:t>
      </w:r>
      <w:r w:rsidR="00985A65">
        <w:rPr>
          <w:lang w:eastAsia="en-AU"/>
        </w:rPr>
        <w:t>.</w:t>
      </w:r>
    </w:p>
    <w:p w14:paraId="0956B109" w14:textId="77777777" w:rsidR="003923D5" w:rsidRDefault="00293615" w:rsidP="00E57760">
      <w:pPr>
        <w:rPr>
          <w:lang w:eastAsia="en-AU"/>
        </w:rPr>
      </w:pPr>
      <w:r>
        <w:rPr>
          <w:lang w:eastAsia="en-AU"/>
        </w:rPr>
        <w:t>We are also committed to continuing our focus on i</w:t>
      </w:r>
      <w:r w:rsidR="003923D5">
        <w:rPr>
          <w:lang w:eastAsia="en-AU"/>
        </w:rPr>
        <w:t>nnovation and creativity</w:t>
      </w:r>
      <w:r w:rsidR="00985A65">
        <w:rPr>
          <w:lang w:eastAsia="en-AU"/>
        </w:rPr>
        <w:t xml:space="preserve"> </w:t>
      </w:r>
      <w:r>
        <w:rPr>
          <w:lang w:eastAsia="en-AU"/>
        </w:rPr>
        <w:t xml:space="preserve">as these </w:t>
      </w:r>
      <w:r w:rsidR="00985A65">
        <w:rPr>
          <w:lang w:eastAsia="en-AU"/>
        </w:rPr>
        <w:t xml:space="preserve">are critical to our success. While our framework aims to ensure we have an appropriate system of controls to ensure we operate within our appetite for </w:t>
      </w:r>
      <w:proofErr w:type="gramStart"/>
      <w:r w:rsidR="00985A65">
        <w:rPr>
          <w:lang w:eastAsia="en-AU"/>
        </w:rPr>
        <w:t>risk</w:t>
      </w:r>
      <w:r w:rsidR="005F1701">
        <w:rPr>
          <w:lang w:eastAsia="en-AU"/>
        </w:rPr>
        <w:t>,</w:t>
      </w:r>
      <w:r w:rsidR="00985A65">
        <w:rPr>
          <w:lang w:eastAsia="en-AU"/>
        </w:rPr>
        <w:t xml:space="preserve"> </w:t>
      </w:r>
      <w:r w:rsidR="005F1701">
        <w:rPr>
          <w:lang w:eastAsia="en-AU"/>
        </w:rPr>
        <w:t xml:space="preserve"> i</w:t>
      </w:r>
      <w:r w:rsidR="00985A65">
        <w:rPr>
          <w:lang w:eastAsia="en-AU"/>
        </w:rPr>
        <w:t>t</w:t>
      </w:r>
      <w:proofErr w:type="gramEnd"/>
      <w:r w:rsidR="00985A65">
        <w:rPr>
          <w:lang w:eastAsia="en-AU"/>
        </w:rPr>
        <w:t xml:space="preserve"> is also designed to help ensure we are able to be creative and innovative in the design and implementation of our control environment. </w:t>
      </w:r>
    </w:p>
    <w:p w14:paraId="5DD26A87" w14:textId="77777777" w:rsidR="00985A65" w:rsidRDefault="00985A65" w:rsidP="00985A65">
      <w:pPr>
        <w:rPr>
          <w:lang w:eastAsia="en-AU"/>
        </w:rPr>
      </w:pPr>
      <w:r w:rsidRPr="00985A65">
        <w:rPr>
          <w:lang w:eastAsia="en-AU"/>
        </w:rPr>
        <w:t>With the fast</w:t>
      </w:r>
      <w:r>
        <w:rPr>
          <w:lang w:eastAsia="en-AU"/>
        </w:rPr>
        <w:t xml:space="preserve"> pace of change we operate </w:t>
      </w:r>
      <w:proofErr w:type="gramStart"/>
      <w:r>
        <w:rPr>
          <w:lang w:eastAsia="en-AU"/>
        </w:rPr>
        <w:t>in,</w:t>
      </w:r>
      <w:proofErr w:type="gramEnd"/>
      <w:r>
        <w:rPr>
          <w:lang w:eastAsia="en-AU"/>
        </w:rPr>
        <w:t xml:space="preserve"> our framework will also be dynamic so that it is designed for continual improvement and so that risk is integrated into our </w:t>
      </w:r>
      <w:r w:rsidR="00500081">
        <w:rPr>
          <w:lang w:eastAsia="en-AU"/>
        </w:rPr>
        <w:t>everyday</w:t>
      </w:r>
      <w:r>
        <w:rPr>
          <w:lang w:eastAsia="en-AU"/>
        </w:rPr>
        <w:t xml:space="preserve"> practices as much as is practical to do so.</w:t>
      </w:r>
    </w:p>
    <w:p w14:paraId="6C4DA916" w14:textId="77777777" w:rsidR="0098135A" w:rsidRDefault="0098135A" w:rsidP="0098135A">
      <w:pPr>
        <w:jc w:val="center"/>
        <w:rPr>
          <w:lang w:eastAsia="en-AU"/>
        </w:rPr>
      </w:pPr>
      <w:r w:rsidRPr="0098135A">
        <w:rPr>
          <w:noProof/>
          <w:lang w:eastAsia="en-AU"/>
        </w:rPr>
        <w:drawing>
          <wp:inline distT="0" distB="0" distL="0" distR="0" wp14:anchorId="567DDB92" wp14:editId="355D5412">
            <wp:extent cx="3445510" cy="3461543"/>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49676" cy="3465728"/>
                    </a:xfrm>
                    <a:prstGeom prst="rect">
                      <a:avLst/>
                    </a:prstGeom>
                  </pic:spPr>
                </pic:pic>
              </a:graphicData>
            </a:graphic>
          </wp:inline>
        </w:drawing>
      </w:r>
    </w:p>
    <w:p w14:paraId="7A5CAE58" w14:textId="77777777" w:rsidR="0098135A" w:rsidRPr="0098135A" w:rsidRDefault="0098135A" w:rsidP="0098135A">
      <w:pPr>
        <w:jc w:val="center"/>
        <w:rPr>
          <w:b/>
          <w:bCs/>
          <w:lang w:eastAsia="en-AU"/>
        </w:rPr>
      </w:pPr>
      <w:r w:rsidRPr="0098135A">
        <w:rPr>
          <w:b/>
          <w:bCs/>
          <w:sz w:val="28"/>
          <w:szCs w:val="28"/>
          <w:lang w:eastAsia="en-AU"/>
        </w:rPr>
        <w:t>Figure 1 – Principles of Risk Management AS ISO 31000: 2018</w:t>
      </w:r>
    </w:p>
    <w:p w14:paraId="509961D3" w14:textId="77777777" w:rsidR="00985A65" w:rsidRDefault="00985A65" w:rsidP="00985A65">
      <w:pPr>
        <w:pStyle w:val="Heading2"/>
      </w:pPr>
      <w:bookmarkStart w:id="6" w:name="_Toc38981681"/>
      <w:r>
        <w:t>Roles and Responsibilities</w:t>
      </w:r>
      <w:bookmarkEnd w:id="6"/>
    </w:p>
    <w:p w14:paraId="274ABF3C" w14:textId="77777777" w:rsidR="00E52AA2" w:rsidRDefault="00985A65" w:rsidP="00985A65">
      <w:pPr>
        <w:rPr>
          <w:lang w:eastAsia="en-AU"/>
        </w:rPr>
      </w:pPr>
      <w:r>
        <w:rPr>
          <w:lang w:eastAsia="en-AU"/>
        </w:rPr>
        <w:t xml:space="preserve">The </w:t>
      </w:r>
      <w:r w:rsidRPr="000549E8">
        <w:rPr>
          <w:b/>
          <w:bCs/>
          <w:lang w:eastAsia="en-AU"/>
        </w:rPr>
        <w:t>Board</w:t>
      </w:r>
      <w:r>
        <w:rPr>
          <w:lang w:eastAsia="en-AU"/>
        </w:rPr>
        <w:t xml:space="preserve"> has ultimate accountability for </w:t>
      </w:r>
      <w:r w:rsidR="00E52AA2">
        <w:rPr>
          <w:lang w:eastAsia="en-AU"/>
        </w:rPr>
        <w:t xml:space="preserve">our organisation. However, </w:t>
      </w:r>
      <w:r>
        <w:rPr>
          <w:lang w:eastAsia="en-AU"/>
        </w:rPr>
        <w:t xml:space="preserve">day-to-day management is </w:t>
      </w:r>
      <w:r w:rsidR="00E52AA2">
        <w:rPr>
          <w:lang w:eastAsia="en-AU"/>
        </w:rPr>
        <w:t xml:space="preserve">the responsibility of the </w:t>
      </w:r>
      <w:r w:rsidR="00E52AA2" w:rsidRPr="000549E8">
        <w:rPr>
          <w:b/>
          <w:bCs/>
          <w:lang w:eastAsia="en-AU"/>
        </w:rPr>
        <w:t>Chief Executive</w:t>
      </w:r>
      <w:r w:rsidR="00E52AA2">
        <w:rPr>
          <w:lang w:eastAsia="en-AU"/>
        </w:rPr>
        <w:t xml:space="preserve"> and the members of the </w:t>
      </w:r>
      <w:r w:rsidR="00E52AA2" w:rsidRPr="000549E8">
        <w:rPr>
          <w:b/>
          <w:bCs/>
          <w:lang w:eastAsia="en-AU"/>
        </w:rPr>
        <w:t>Executive</w:t>
      </w:r>
      <w:r w:rsidR="00293615">
        <w:rPr>
          <w:lang w:eastAsia="en-AU"/>
        </w:rPr>
        <w:t>, inclusive of managing risk</w:t>
      </w:r>
      <w:r w:rsidR="00E52AA2">
        <w:rPr>
          <w:lang w:eastAsia="en-AU"/>
        </w:rPr>
        <w:t>. They in turn delegate responsibility to members of their team. Hence, every staff member has some level of responsibility for managing risk.</w:t>
      </w:r>
    </w:p>
    <w:p w14:paraId="799723A1" w14:textId="77777777" w:rsidR="00985A65" w:rsidRDefault="00E52AA2" w:rsidP="00985A65">
      <w:pPr>
        <w:rPr>
          <w:lang w:eastAsia="en-AU"/>
        </w:rPr>
      </w:pPr>
      <w:r>
        <w:rPr>
          <w:lang w:eastAsia="en-AU"/>
        </w:rPr>
        <w:lastRenderedPageBreak/>
        <w:t xml:space="preserve">Our governance structure recognises the shared responsibility to manage risk and consequently we have </w:t>
      </w:r>
      <w:r w:rsidRPr="000549E8">
        <w:rPr>
          <w:b/>
          <w:bCs/>
          <w:lang w:eastAsia="en-AU"/>
        </w:rPr>
        <w:t>board and management committees</w:t>
      </w:r>
      <w:r>
        <w:rPr>
          <w:lang w:eastAsia="en-AU"/>
        </w:rPr>
        <w:t xml:space="preserve"> in key areas of risk to support decision makers. Our core committees are (</w:t>
      </w:r>
      <w:r w:rsidRPr="00E52AA2">
        <w:rPr>
          <w:color w:val="8064A2" w:themeColor="accent4"/>
          <w:lang w:eastAsia="en-AU"/>
        </w:rPr>
        <w:t>list your core committees</w:t>
      </w:r>
      <w:r>
        <w:rPr>
          <w:lang w:eastAsia="en-AU"/>
        </w:rPr>
        <w:t xml:space="preserve">) </w:t>
      </w:r>
      <w:r w:rsidR="004C6069">
        <w:rPr>
          <w:lang w:eastAsia="en-AU"/>
        </w:rPr>
        <w:t xml:space="preserve">(Refer </w:t>
      </w:r>
      <w:r w:rsidR="004C6069" w:rsidRPr="004C6069">
        <w:rPr>
          <w:b/>
          <w:bCs/>
          <w:lang w:eastAsia="en-AU"/>
        </w:rPr>
        <w:t>Figure 2</w:t>
      </w:r>
      <w:r w:rsidR="004C6069">
        <w:rPr>
          <w:lang w:eastAsia="en-AU"/>
        </w:rPr>
        <w:t>)</w:t>
      </w:r>
    </w:p>
    <w:p w14:paraId="363ED897" w14:textId="77777777" w:rsidR="008D5C63" w:rsidRDefault="008D5C63" w:rsidP="00985A65">
      <w:pPr>
        <w:rPr>
          <w:lang w:eastAsia="en-AU"/>
        </w:rPr>
      </w:pPr>
      <w:r>
        <w:rPr>
          <w:lang w:eastAsia="en-AU"/>
        </w:rPr>
        <w:t xml:space="preserve">The </w:t>
      </w:r>
      <w:r w:rsidRPr="000549E8">
        <w:rPr>
          <w:b/>
          <w:bCs/>
          <w:lang w:eastAsia="en-AU"/>
        </w:rPr>
        <w:t xml:space="preserve">Audit and </w:t>
      </w:r>
      <w:r w:rsidR="00985A65" w:rsidRPr="000549E8">
        <w:rPr>
          <w:b/>
          <w:bCs/>
          <w:lang w:eastAsia="en-AU"/>
        </w:rPr>
        <w:t>Risk Committee</w:t>
      </w:r>
      <w:r w:rsidR="00985A65">
        <w:rPr>
          <w:lang w:eastAsia="en-AU"/>
        </w:rPr>
        <w:t xml:space="preserve"> (</w:t>
      </w:r>
      <w:r>
        <w:rPr>
          <w:lang w:eastAsia="en-AU"/>
        </w:rPr>
        <w:t>A</w:t>
      </w:r>
      <w:r w:rsidR="00985A65">
        <w:rPr>
          <w:lang w:eastAsia="en-AU"/>
        </w:rPr>
        <w:t xml:space="preserve">RC) </w:t>
      </w:r>
      <w:r>
        <w:rPr>
          <w:lang w:eastAsia="en-AU"/>
        </w:rPr>
        <w:t>(</w:t>
      </w:r>
      <w:r>
        <w:rPr>
          <w:color w:val="8064A2" w:themeColor="accent4"/>
          <w:lang w:eastAsia="en-AU"/>
        </w:rPr>
        <w:t>change to name of your committee</w:t>
      </w:r>
      <w:r>
        <w:rPr>
          <w:lang w:eastAsia="en-AU"/>
        </w:rPr>
        <w:t xml:space="preserve">) </w:t>
      </w:r>
      <w:r w:rsidR="00985A65">
        <w:rPr>
          <w:lang w:eastAsia="en-AU"/>
        </w:rPr>
        <w:t xml:space="preserve">oversees </w:t>
      </w:r>
      <w:r>
        <w:rPr>
          <w:lang w:eastAsia="en-AU"/>
        </w:rPr>
        <w:t xml:space="preserve">our </w:t>
      </w:r>
      <w:r w:rsidR="00985A65">
        <w:rPr>
          <w:lang w:eastAsia="en-AU"/>
        </w:rPr>
        <w:t xml:space="preserve">risk management </w:t>
      </w:r>
      <w:r>
        <w:rPr>
          <w:lang w:eastAsia="en-AU"/>
        </w:rPr>
        <w:t>framework and is responsible for coordinating our management of risk across our governance committees and all other areas of risk</w:t>
      </w:r>
      <w:r w:rsidR="00985A65">
        <w:rPr>
          <w:lang w:eastAsia="en-AU"/>
        </w:rPr>
        <w:t xml:space="preserve">. </w:t>
      </w:r>
      <w:r>
        <w:rPr>
          <w:lang w:eastAsia="en-AU"/>
        </w:rPr>
        <w:t>The ARC comprises of (</w:t>
      </w:r>
      <w:r w:rsidRPr="00E52AA2">
        <w:rPr>
          <w:color w:val="8064A2" w:themeColor="accent4"/>
          <w:lang w:eastAsia="en-AU"/>
        </w:rPr>
        <w:t>list your committee</w:t>
      </w:r>
      <w:r>
        <w:rPr>
          <w:color w:val="8064A2" w:themeColor="accent4"/>
          <w:lang w:eastAsia="en-AU"/>
        </w:rPr>
        <w:t xml:space="preserve"> members by role</w:t>
      </w:r>
      <w:r>
        <w:rPr>
          <w:lang w:eastAsia="en-AU"/>
        </w:rPr>
        <w:t>)</w:t>
      </w:r>
      <w:r w:rsidR="00985A65">
        <w:rPr>
          <w:lang w:eastAsia="en-AU"/>
        </w:rPr>
        <w:t xml:space="preserve">. </w:t>
      </w:r>
    </w:p>
    <w:p w14:paraId="2407F17F" w14:textId="77777777" w:rsidR="00985A65" w:rsidRDefault="008D5C63" w:rsidP="00985A65">
      <w:pPr>
        <w:rPr>
          <w:lang w:eastAsia="en-AU"/>
        </w:rPr>
      </w:pPr>
      <w:r>
        <w:rPr>
          <w:lang w:eastAsia="en-AU"/>
        </w:rPr>
        <w:t>T</w:t>
      </w:r>
      <w:r w:rsidR="00142854">
        <w:rPr>
          <w:lang w:eastAsia="en-AU"/>
        </w:rPr>
        <w:t xml:space="preserve">he </w:t>
      </w:r>
      <w:r w:rsidR="00142854" w:rsidRPr="000549E8">
        <w:rPr>
          <w:b/>
          <w:bCs/>
          <w:lang w:eastAsia="en-AU"/>
        </w:rPr>
        <w:t>Enterprise Risk Management Committee</w:t>
      </w:r>
      <w:r w:rsidR="00142854">
        <w:rPr>
          <w:lang w:eastAsia="en-AU"/>
        </w:rPr>
        <w:t xml:space="preserve"> (ERMC), made up of several senior executives and chaired by the </w:t>
      </w:r>
      <w:r w:rsidR="00142854" w:rsidRPr="000549E8">
        <w:rPr>
          <w:b/>
          <w:bCs/>
          <w:lang w:eastAsia="en-AU"/>
        </w:rPr>
        <w:t>Chief Risk Officer</w:t>
      </w:r>
      <w:r w:rsidR="00142854">
        <w:rPr>
          <w:lang w:eastAsia="en-AU"/>
        </w:rPr>
        <w:t xml:space="preserve">, is responsible for the active management of risk by management and staff. </w:t>
      </w:r>
      <w:r w:rsidR="00985A65">
        <w:rPr>
          <w:lang w:eastAsia="en-AU"/>
        </w:rPr>
        <w:t xml:space="preserve">Its role is to ensure risks are identified, assessed and effectively managed in accordance with this </w:t>
      </w:r>
      <w:r w:rsidR="00293615">
        <w:rPr>
          <w:lang w:eastAsia="en-AU"/>
        </w:rPr>
        <w:t>p</w:t>
      </w:r>
      <w:r w:rsidR="00985A65">
        <w:rPr>
          <w:lang w:eastAsia="en-AU"/>
        </w:rPr>
        <w:t xml:space="preserve">olicy. The </w:t>
      </w:r>
      <w:r w:rsidR="00142854">
        <w:rPr>
          <w:lang w:eastAsia="en-AU"/>
        </w:rPr>
        <w:t>E</w:t>
      </w:r>
      <w:r w:rsidR="00985A65">
        <w:rPr>
          <w:lang w:eastAsia="en-AU"/>
        </w:rPr>
        <w:t>RMC report</w:t>
      </w:r>
      <w:r w:rsidR="00142854">
        <w:rPr>
          <w:lang w:eastAsia="en-AU"/>
        </w:rPr>
        <w:t>s quarterly to the ARC</w:t>
      </w:r>
      <w:r w:rsidR="00985A65">
        <w:rPr>
          <w:lang w:eastAsia="en-AU"/>
        </w:rPr>
        <w:t xml:space="preserve">. </w:t>
      </w:r>
    </w:p>
    <w:p w14:paraId="5FC86A67" w14:textId="77777777" w:rsidR="00985A65" w:rsidRDefault="00985A65" w:rsidP="00985A65">
      <w:pPr>
        <w:rPr>
          <w:lang w:eastAsia="en-AU"/>
        </w:rPr>
      </w:pPr>
      <w:r>
        <w:rPr>
          <w:lang w:eastAsia="en-AU"/>
        </w:rPr>
        <w:t xml:space="preserve">The </w:t>
      </w:r>
      <w:r w:rsidR="00142854">
        <w:rPr>
          <w:lang w:eastAsia="en-AU"/>
        </w:rPr>
        <w:t>E</w:t>
      </w:r>
      <w:r>
        <w:rPr>
          <w:lang w:eastAsia="en-AU"/>
        </w:rPr>
        <w:t xml:space="preserve">RMC may establish working groups to develop strategies for the management of </w:t>
      </w:r>
      <w:r w:rsidR="00142854">
        <w:rPr>
          <w:lang w:eastAsia="en-AU"/>
        </w:rPr>
        <w:t>enterprise</w:t>
      </w:r>
      <w:r>
        <w:rPr>
          <w:lang w:eastAsia="en-AU"/>
        </w:rPr>
        <w:t xml:space="preserve">-wide risks, such as </w:t>
      </w:r>
      <w:r w:rsidR="00142854">
        <w:rPr>
          <w:lang w:eastAsia="en-AU"/>
        </w:rPr>
        <w:t xml:space="preserve">cyber risk, </w:t>
      </w:r>
      <w:r>
        <w:rPr>
          <w:lang w:eastAsia="en-AU"/>
        </w:rPr>
        <w:t>business continuity</w:t>
      </w:r>
      <w:r w:rsidR="00142854">
        <w:rPr>
          <w:lang w:eastAsia="en-AU"/>
        </w:rPr>
        <w:t xml:space="preserve"> and pandemic planning</w:t>
      </w:r>
      <w:r>
        <w:rPr>
          <w:lang w:eastAsia="en-AU"/>
        </w:rPr>
        <w:t xml:space="preserve">. The </w:t>
      </w:r>
      <w:r w:rsidR="00142854">
        <w:rPr>
          <w:lang w:eastAsia="en-AU"/>
        </w:rPr>
        <w:t>ERM</w:t>
      </w:r>
      <w:r>
        <w:rPr>
          <w:lang w:eastAsia="en-AU"/>
        </w:rPr>
        <w:t xml:space="preserve">C retains oversight of these </w:t>
      </w:r>
      <w:r w:rsidR="00142854">
        <w:rPr>
          <w:lang w:eastAsia="en-AU"/>
        </w:rPr>
        <w:t xml:space="preserve">working groups </w:t>
      </w:r>
      <w:r>
        <w:rPr>
          <w:lang w:eastAsia="en-AU"/>
        </w:rPr>
        <w:t xml:space="preserve">and facilitates appropriate coordination across the </w:t>
      </w:r>
      <w:r w:rsidR="00142854">
        <w:rPr>
          <w:lang w:eastAsia="en-AU"/>
        </w:rPr>
        <w:t>organisation.</w:t>
      </w:r>
      <w:r>
        <w:rPr>
          <w:lang w:eastAsia="en-AU"/>
        </w:rPr>
        <w:t xml:space="preserve"> </w:t>
      </w:r>
    </w:p>
    <w:p w14:paraId="26A6E662" w14:textId="77777777" w:rsidR="00985A65" w:rsidRDefault="00985A65" w:rsidP="00985A65">
      <w:pPr>
        <w:rPr>
          <w:lang w:eastAsia="en-AU"/>
        </w:rPr>
      </w:pPr>
      <w:r>
        <w:rPr>
          <w:lang w:eastAsia="en-AU"/>
        </w:rPr>
        <w:t xml:space="preserve">The </w:t>
      </w:r>
      <w:r w:rsidR="00142854">
        <w:rPr>
          <w:lang w:eastAsia="en-AU"/>
        </w:rPr>
        <w:t xml:space="preserve">Chief Risk Officer heads the </w:t>
      </w:r>
      <w:r w:rsidRPr="000549E8">
        <w:rPr>
          <w:b/>
          <w:bCs/>
          <w:lang w:eastAsia="en-AU"/>
        </w:rPr>
        <w:t xml:space="preserve">Risk </w:t>
      </w:r>
      <w:r w:rsidR="007062BD">
        <w:rPr>
          <w:b/>
          <w:bCs/>
          <w:lang w:eastAsia="en-AU"/>
        </w:rPr>
        <w:t>T</w:t>
      </w:r>
      <w:r w:rsidR="00293615" w:rsidRPr="007062BD">
        <w:rPr>
          <w:b/>
          <w:bCs/>
          <w:lang w:eastAsia="en-AU"/>
        </w:rPr>
        <w:t>eam</w:t>
      </w:r>
      <w:r w:rsidR="007062BD">
        <w:rPr>
          <w:lang w:eastAsia="en-AU"/>
        </w:rPr>
        <w:t xml:space="preserve">. </w:t>
      </w:r>
      <w:r w:rsidR="00293615">
        <w:rPr>
          <w:lang w:eastAsia="en-AU"/>
        </w:rPr>
        <w:t xml:space="preserve"> The </w:t>
      </w:r>
      <w:r w:rsidR="007062BD" w:rsidRPr="000549E8">
        <w:rPr>
          <w:b/>
          <w:bCs/>
          <w:lang w:eastAsia="en-AU"/>
        </w:rPr>
        <w:t xml:space="preserve">Risk </w:t>
      </w:r>
      <w:r w:rsidR="007062BD">
        <w:rPr>
          <w:b/>
          <w:bCs/>
          <w:lang w:eastAsia="en-AU"/>
        </w:rPr>
        <w:t>T</w:t>
      </w:r>
      <w:r w:rsidR="007062BD" w:rsidRPr="007062BD">
        <w:rPr>
          <w:b/>
          <w:bCs/>
          <w:lang w:eastAsia="en-AU"/>
        </w:rPr>
        <w:t>eam</w:t>
      </w:r>
      <w:r w:rsidR="00293615">
        <w:rPr>
          <w:lang w:eastAsia="en-AU"/>
        </w:rPr>
        <w:t xml:space="preserve"> is an </w:t>
      </w:r>
      <w:r w:rsidR="00142854">
        <w:rPr>
          <w:lang w:eastAsia="en-AU"/>
        </w:rPr>
        <w:t>enabling function</w:t>
      </w:r>
      <w:r w:rsidR="00293615">
        <w:rPr>
          <w:lang w:eastAsia="en-AU"/>
        </w:rPr>
        <w:t xml:space="preserve"> and is responsible for designing and maintaining the Risk Management Framework.</w:t>
      </w:r>
      <w:r w:rsidR="007062BD">
        <w:rPr>
          <w:lang w:eastAsia="en-AU"/>
        </w:rPr>
        <w:t xml:space="preserve"> The</w:t>
      </w:r>
      <w:r w:rsidR="00293615">
        <w:rPr>
          <w:lang w:eastAsia="en-AU"/>
        </w:rPr>
        <w:t xml:space="preserve"> </w:t>
      </w:r>
      <w:r w:rsidR="007062BD" w:rsidRPr="000549E8">
        <w:rPr>
          <w:b/>
          <w:bCs/>
          <w:lang w:eastAsia="en-AU"/>
        </w:rPr>
        <w:t xml:space="preserve">Risk </w:t>
      </w:r>
      <w:r w:rsidR="007062BD">
        <w:rPr>
          <w:b/>
          <w:bCs/>
          <w:lang w:eastAsia="en-AU"/>
        </w:rPr>
        <w:t>T</w:t>
      </w:r>
      <w:r w:rsidR="007062BD" w:rsidRPr="007062BD">
        <w:rPr>
          <w:b/>
          <w:bCs/>
          <w:lang w:eastAsia="en-AU"/>
        </w:rPr>
        <w:t>eam</w:t>
      </w:r>
      <w:r w:rsidR="00293615">
        <w:rPr>
          <w:lang w:eastAsia="en-AU"/>
        </w:rPr>
        <w:t xml:space="preserve"> do not own the risk of the business. Their role </w:t>
      </w:r>
      <w:r w:rsidR="00142854">
        <w:rPr>
          <w:lang w:eastAsia="en-AU"/>
        </w:rPr>
        <w:t xml:space="preserve">is to </w:t>
      </w:r>
      <w:r w:rsidR="00293615">
        <w:rPr>
          <w:lang w:eastAsia="en-AU"/>
        </w:rPr>
        <w:t xml:space="preserve">partner with the business to </w:t>
      </w:r>
      <w:r w:rsidR="00142854">
        <w:rPr>
          <w:lang w:eastAsia="en-AU"/>
        </w:rPr>
        <w:t>support decision makers.</w:t>
      </w:r>
      <w:r w:rsidR="000549E8">
        <w:rPr>
          <w:lang w:eastAsia="en-AU"/>
        </w:rPr>
        <w:t xml:space="preserve"> To that end, t</w:t>
      </w:r>
      <w:r w:rsidR="00F83003">
        <w:rPr>
          <w:lang w:eastAsia="en-AU"/>
        </w:rPr>
        <w:t xml:space="preserve">he </w:t>
      </w:r>
      <w:r w:rsidR="007062BD">
        <w:rPr>
          <w:lang w:eastAsia="en-AU"/>
        </w:rPr>
        <w:t>r</w:t>
      </w:r>
      <w:r w:rsidR="00F83003">
        <w:rPr>
          <w:lang w:eastAsia="en-AU"/>
        </w:rPr>
        <w:t xml:space="preserve">isk function is responsible for ensuring the </w:t>
      </w:r>
      <w:r w:rsidR="000549E8">
        <w:rPr>
          <w:lang w:eastAsia="en-AU"/>
        </w:rPr>
        <w:t>R</w:t>
      </w:r>
      <w:r w:rsidR="00F83003">
        <w:rPr>
          <w:lang w:eastAsia="en-AU"/>
        </w:rPr>
        <w:t xml:space="preserve">isk </w:t>
      </w:r>
      <w:r w:rsidR="000549E8">
        <w:rPr>
          <w:lang w:eastAsia="en-AU"/>
        </w:rPr>
        <w:t>M</w:t>
      </w:r>
      <w:r w:rsidR="00F83003">
        <w:rPr>
          <w:lang w:eastAsia="en-AU"/>
        </w:rPr>
        <w:t xml:space="preserve">anagement </w:t>
      </w:r>
      <w:r w:rsidR="000549E8">
        <w:rPr>
          <w:lang w:eastAsia="en-AU"/>
        </w:rPr>
        <w:t>P</w:t>
      </w:r>
      <w:r w:rsidR="00F83003">
        <w:rPr>
          <w:lang w:eastAsia="en-AU"/>
        </w:rPr>
        <w:t>rocedure</w:t>
      </w:r>
      <w:r w:rsidR="007B0F0A">
        <w:rPr>
          <w:lang w:eastAsia="en-AU"/>
        </w:rPr>
        <w:t>,</w:t>
      </w:r>
      <w:r w:rsidR="00F83003">
        <w:rPr>
          <w:lang w:eastAsia="en-AU"/>
        </w:rPr>
        <w:t xml:space="preserve"> </w:t>
      </w:r>
      <w:r w:rsidR="007B0F0A">
        <w:rPr>
          <w:lang w:eastAsia="en-AU"/>
        </w:rPr>
        <w:t>as implement</w:t>
      </w:r>
      <w:r w:rsidR="00F83003">
        <w:rPr>
          <w:lang w:eastAsia="en-AU"/>
        </w:rPr>
        <w:t>ed across the business</w:t>
      </w:r>
      <w:r w:rsidR="007B0F0A">
        <w:rPr>
          <w:lang w:eastAsia="en-AU"/>
        </w:rPr>
        <w:t>,</w:t>
      </w:r>
      <w:r w:rsidR="00F83003">
        <w:rPr>
          <w:lang w:eastAsia="en-AU"/>
        </w:rPr>
        <w:t xml:space="preserve"> </w:t>
      </w:r>
      <w:r w:rsidR="007B0F0A">
        <w:rPr>
          <w:lang w:eastAsia="en-AU"/>
        </w:rPr>
        <w:t>is</w:t>
      </w:r>
      <w:r w:rsidR="00F83003">
        <w:rPr>
          <w:lang w:eastAsia="en-AU"/>
        </w:rPr>
        <w:t xml:space="preserve"> fit-for-purpose, </w:t>
      </w:r>
      <w:r w:rsidR="007B0F0A">
        <w:rPr>
          <w:lang w:eastAsia="en-AU"/>
        </w:rPr>
        <w:t>is</w:t>
      </w:r>
      <w:r w:rsidR="00F83003">
        <w:rPr>
          <w:lang w:eastAsia="en-AU"/>
        </w:rPr>
        <w:t xml:space="preserve"> appropriately resourced and that staff have been trained. Most importantly, the procedure</w:t>
      </w:r>
      <w:r w:rsidR="007B0F0A">
        <w:rPr>
          <w:lang w:eastAsia="en-AU"/>
        </w:rPr>
        <w:t xml:space="preserve"> as implemented</w:t>
      </w:r>
      <w:r w:rsidR="00F83003">
        <w:rPr>
          <w:lang w:eastAsia="en-AU"/>
        </w:rPr>
        <w:t xml:space="preserve"> must provide insight to decision makers about the risks they need to manage and the effectiveness of the controls they have in place.</w:t>
      </w:r>
      <w:r>
        <w:rPr>
          <w:lang w:eastAsia="en-AU"/>
        </w:rPr>
        <w:t xml:space="preserve"> </w:t>
      </w:r>
    </w:p>
    <w:p w14:paraId="6BE105D5" w14:textId="77777777" w:rsidR="007062BD" w:rsidRDefault="007062BD" w:rsidP="00985A65">
      <w:pPr>
        <w:rPr>
          <w:lang w:eastAsia="en-AU"/>
        </w:rPr>
      </w:pPr>
      <w:r w:rsidRPr="007062BD">
        <w:rPr>
          <w:color w:val="7030A0"/>
          <w:lang w:eastAsia="en-AU"/>
        </w:rPr>
        <w:t>[I</w:t>
      </w:r>
      <w:r w:rsidRPr="00E044F9">
        <w:rPr>
          <w:color w:val="7030A0"/>
          <w:lang w:eastAsia="en-AU"/>
        </w:rPr>
        <w:t>f you use risk champions</w:t>
      </w:r>
      <w:r>
        <w:rPr>
          <w:color w:val="7030A0"/>
          <w:lang w:eastAsia="en-AU"/>
        </w:rPr>
        <w:t xml:space="preserve"> or have a risk community of practice</w:t>
      </w:r>
      <w:r w:rsidRPr="00E044F9">
        <w:rPr>
          <w:color w:val="7030A0"/>
          <w:lang w:eastAsia="en-AU"/>
        </w:rPr>
        <w:t xml:space="preserve">, include them </w:t>
      </w:r>
      <w:r>
        <w:rPr>
          <w:color w:val="7030A0"/>
          <w:lang w:eastAsia="en-AU"/>
        </w:rPr>
        <w:t xml:space="preserve">here </w:t>
      </w:r>
      <w:r w:rsidRPr="00E044F9">
        <w:rPr>
          <w:color w:val="7030A0"/>
          <w:lang w:eastAsia="en-AU"/>
        </w:rPr>
        <w:t>and describe their role</w:t>
      </w:r>
      <w:r>
        <w:rPr>
          <w:color w:val="7030A0"/>
          <w:lang w:eastAsia="en-AU"/>
        </w:rPr>
        <w:t>. Also describe in the paragraph above how the Risk Team are responsible for maintaining Risk Champions or a Risk Community of Practice</w:t>
      </w:r>
      <w:r w:rsidRPr="00E044F9">
        <w:rPr>
          <w:color w:val="7030A0"/>
          <w:lang w:eastAsia="en-AU"/>
        </w:rPr>
        <w:t>]</w:t>
      </w:r>
    </w:p>
    <w:p w14:paraId="32A99A1E" w14:textId="77777777" w:rsidR="00F83003" w:rsidRDefault="00F83003" w:rsidP="00985A65">
      <w:pPr>
        <w:rPr>
          <w:lang w:eastAsia="en-AU"/>
        </w:rPr>
      </w:pPr>
      <w:r w:rsidRPr="000549E8">
        <w:rPr>
          <w:b/>
          <w:bCs/>
          <w:lang w:eastAsia="en-AU"/>
        </w:rPr>
        <w:t>M</w:t>
      </w:r>
      <w:r w:rsidR="00985A65" w:rsidRPr="000549E8">
        <w:rPr>
          <w:b/>
          <w:bCs/>
          <w:lang w:eastAsia="en-AU"/>
        </w:rPr>
        <w:t>anagement</w:t>
      </w:r>
      <w:r w:rsidR="00985A65">
        <w:rPr>
          <w:lang w:eastAsia="en-AU"/>
        </w:rPr>
        <w:t xml:space="preserve"> in each area</w:t>
      </w:r>
      <w:r>
        <w:rPr>
          <w:lang w:eastAsia="en-AU"/>
        </w:rPr>
        <w:t xml:space="preserve"> of our business</w:t>
      </w:r>
      <w:r w:rsidR="00985A65">
        <w:rPr>
          <w:lang w:eastAsia="en-AU"/>
        </w:rPr>
        <w:t xml:space="preserve"> remains responsible for the</w:t>
      </w:r>
      <w:r>
        <w:rPr>
          <w:lang w:eastAsia="en-AU"/>
        </w:rPr>
        <w:t xml:space="preserve"> outcomes of their business, including the</w:t>
      </w:r>
      <w:r w:rsidR="00985A65">
        <w:rPr>
          <w:lang w:eastAsia="en-AU"/>
        </w:rPr>
        <w:t xml:space="preserve"> management of risks</w:t>
      </w:r>
      <w:r>
        <w:rPr>
          <w:lang w:eastAsia="en-AU"/>
        </w:rPr>
        <w:t>,</w:t>
      </w:r>
      <w:r w:rsidR="00985A65">
        <w:rPr>
          <w:lang w:eastAsia="en-AU"/>
        </w:rPr>
        <w:t xml:space="preserve"> controls and ongoing monitoring processes. </w:t>
      </w:r>
      <w:r>
        <w:rPr>
          <w:lang w:eastAsia="en-AU"/>
        </w:rPr>
        <w:t>Material r</w:t>
      </w:r>
      <w:r w:rsidR="00985A65">
        <w:rPr>
          <w:lang w:eastAsia="en-AU"/>
        </w:rPr>
        <w:t xml:space="preserve">isks identified by one area which may have implications for other areas of the </w:t>
      </w:r>
      <w:r>
        <w:rPr>
          <w:lang w:eastAsia="en-AU"/>
        </w:rPr>
        <w:t xml:space="preserve">organisation </w:t>
      </w:r>
      <w:r w:rsidR="00985A65">
        <w:rPr>
          <w:lang w:eastAsia="en-AU"/>
        </w:rPr>
        <w:t xml:space="preserve">should be reported immediately to </w:t>
      </w:r>
      <w:r>
        <w:rPr>
          <w:lang w:eastAsia="en-AU"/>
        </w:rPr>
        <w:t>the relevant area(s) and to Risk and Compliance for coordination</w:t>
      </w:r>
      <w:r w:rsidR="00985A65">
        <w:rPr>
          <w:lang w:eastAsia="en-AU"/>
        </w:rPr>
        <w:t>.</w:t>
      </w:r>
    </w:p>
    <w:p w14:paraId="2F8A2D5E" w14:textId="77777777" w:rsidR="00985A65" w:rsidRDefault="00F83003" w:rsidP="00985A65">
      <w:pPr>
        <w:rPr>
          <w:lang w:eastAsia="en-AU"/>
        </w:rPr>
      </w:pPr>
      <w:r>
        <w:rPr>
          <w:lang w:eastAsia="en-AU"/>
        </w:rPr>
        <w:t>Incidents</w:t>
      </w:r>
      <w:r w:rsidR="00985A65">
        <w:rPr>
          <w:lang w:eastAsia="en-AU"/>
        </w:rPr>
        <w:t xml:space="preserve"> </w:t>
      </w:r>
      <w:r>
        <w:rPr>
          <w:lang w:eastAsia="en-AU"/>
        </w:rPr>
        <w:t>that have, could have or may yet</w:t>
      </w:r>
      <w:r w:rsidR="00985A65">
        <w:rPr>
          <w:lang w:eastAsia="en-AU"/>
        </w:rPr>
        <w:t xml:space="preserve"> </w:t>
      </w:r>
      <w:r>
        <w:rPr>
          <w:lang w:eastAsia="en-AU"/>
        </w:rPr>
        <w:t>cause</w:t>
      </w:r>
      <w:r w:rsidR="00985A65">
        <w:rPr>
          <w:lang w:eastAsia="en-AU"/>
        </w:rPr>
        <w:t xml:space="preserve"> material undesirable consequences</w:t>
      </w:r>
      <w:r w:rsidR="000549E8">
        <w:rPr>
          <w:lang w:eastAsia="en-AU"/>
        </w:rPr>
        <w:t xml:space="preserve"> for the business</w:t>
      </w:r>
      <w:r w:rsidR="00985A65">
        <w:rPr>
          <w:lang w:eastAsia="en-AU"/>
        </w:rPr>
        <w:t xml:space="preserve"> </w:t>
      </w:r>
      <w:r>
        <w:rPr>
          <w:lang w:eastAsia="en-AU"/>
        </w:rPr>
        <w:t>must</w:t>
      </w:r>
      <w:r w:rsidR="00985A65">
        <w:rPr>
          <w:lang w:eastAsia="en-AU"/>
        </w:rPr>
        <w:t xml:space="preserve"> be reported </w:t>
      </w:r>
      <w:r>
        <w:rPr>
          <w:lang w:eastAsia="en-AU"/>
        </w:rPr>
        <w:t>promptly to Risk and Compliance</w:t>
      </w:r>
      <w:r w:rsidR="00985A65">
        <w:rPr>
          <w:lang w:eastAsia="en-AU"/>
        </w:rPr>
        <w:t>. In addition, areas are encouraged to report to R</w:t>
      </w:r>
      <w:r>
        <w:rPr>
          <w:lang w:eastAsia="en-AU"/>
        </w:rPr>
        <w:t>isk and Compliance</w:t>
      </w:r>
      <w:r w:rsidR="00985A65">
        <w:rPr>
          <w:lang w:eastAsia="en-AU"/>
        </w:rPr>
        <w:t xml:space="preserve"> ‘near misses’ that might assist </w:t>
      </w:r>
      <w:r>
        <w:rPr>
          <w:lang w:eastAsia="en-AU"/>
        </w:rPr>
        <w:t>in identifying</w:t>
      </w:r>
      <w:r w:rsidR="00985A65">
        <w:rPr>
          <w:lang w:eastAsia="en-AU"/>
        </w:rPr>
        <w:t>, evaluat</w:t>
      </w:r>
      <w:r>
        <w:rPr>
          <w:lang w:eastAsia="en-AU"/>
        </w:rPr>
        <w:t>ing or</w:t>
      </w:r>
      <w:r w:rsidR="00985A65">
        <w:rPr>
          <w:lang w:eastAsia="en-AU"/>
        </w:rPr>
        <w:t xml:space="preserve"> treat</w:t>
      </w:r>
      <w:r>
        <w:rPr>
          <w:lang w:eastAsia="en-AU"/>
        </w:rPr>
        <w:t>ing</w:t>
      </w:r>
      <w:r w:rsidR="00985A65">
        <w:rPr>
          <w:lang w:eastAsia="en-AU"/>
        </w:rPr>
        <w:t xml:space="preserve"> risks. </w:t>
      </w:r>
    </w:p>
    <w:p w14:paraId="62FB3907" w14:textId="77777777" w:rsidR="00985A65" w:rsidRDefault="00985A65" w:rsidP="00985A65">
      <w:pPr>
        <w:rPr>
          <w:lang w:eastAsia="en-AU"/>
        </w:rPr>
      </w:pPr>
      <w:r>
        <w:rPr>
          <w:lang w:eastAsia="en-AU"/>
        </w:rPr>
        <w:t xml:space="preserve">All </w:t>
      </w:r>
      <w:r w:rsidRPr="000549E8">
        <w:rPr>
          <w:b/>
          <w:bCs/>
          <w:lang w:eastAsia="en-AU"/>
        </w:rPr>
        <w:t>employees</w:t>
      </w:r>
      <w:r>
        <w:rPr>
          <w:lang w:eastAsia="en-AU"/>
        </w:rPr>
        <w:t xml:space="preserve"> are responsible for </w:t>
      </w:r>
      <w:r w:rsidR="00F83003">
        <w:rPr>
          <w:lang w:eastAsia="en-AU"/>
        </w:rPr>
        <w:t xml:space="preserve">managing risk in </w:t>
      </w:r>
      <w:r w:rsidR="0068256B">
        <w:rPr>
          <w:lang w:eastAsia="en-AU"/>
        </w:rPr>
        <w:t xml:space="preserve">accordance with this policy, the guidelines and </w:t>
      </w:r>
      <w:r>
        <w:rPr>
          <w:lang w:eastAsia="en-AU"/>
        </w:rPr>
        <w:t>t</w:t>
      </w:r>
      <w:r w:rsidR="0068256B">
        <w:rPr>
          <w:lang w:eastAsia="en-AU"/>
        </w:rPr>
        <w:t>he</w:t>
      </w:r>
      <w:r>
        <w:rPr>
          <w:lang w:eastAsia="en-AU"/>
        </w:rPr>
        <w:t xml:space="preserve"> procedure. </w:t>
      </w:r>
      <w:r w:rsidR="0068256B">
        <w:rPr>
          <w:lang w:eastAsia="en-AU"/>
        </w:rPr>
        <w:t>Employees are also responsible for reporting identified risks</w:t>
      </w:r>
      <w:r>
        <w:rPr>
          <w:lang w:eastAsia="en-AU"/>
        </w:rPr>
        <w:t xml:space="preserve"> or incident</w:t>
      </w:r>
      <w:r w:rsidR="0068256B">
        <w:rPr>
          <w:lang w:eastAsia="en-AU"/>
        </w:rPr>
        <w:t>s</w:t>
      </w:r>
      <w:r>
        <w:rPr>
          <w:lang w:eastAsia="en-AU"/>
        </w:rPr>
        <w:t xml:space="preserve"> that they become aware of in the course of their work.</w:t>
      </w:r>
    </w:p>
    <w:p w14:paraId="5AC79F21" w14:textId="77777777" w:rsidR="0068256B" w:rsidRDefault="0068256B" w:rsidP="00985A65">
      <w:pPr>
        <w:rPr>
          <w:lang w:eastAsia="en-AU"/>
        </w:rPr>
      </w:pPr>
      <w:r w:rsidRPr="000549E8">
        <w:rPr>
          <w:b/>
          <w:bCs/>
          <w:lang w:eastAsia="en-AU"/>
        </w:rPr>
        <w:t xml:space="preserve">Internal </w:t>
      </w:r>
      <w:r w:rsidR="00985A65" w:rsidRPr="000549E8">
        <w:rPr>
          <w:b/>
          <w:bCs/>
          <w:lang w:eastAsia="en-AU"/>
        </w:rPr>
        <w:t>Audit</w:t>
      </w:r>
      <w:r w:rsidR="00985A65">
        <w:rPr>
          <w:lang w:eastAsia="en-AU"/>
        </w:rPr>
        <w:t xml:space="preserve"> </w:t>
      </w:r>
      <w:r>
        <w:rPr>
          <w:lang w:eastAsia="en-AU"/>
        </w:rPr>
        <w:t xml:space="preserve">(Audit) are responsible for providing assurance to the Executive and the Board that risk is being managed in accordance with this </w:t>
      </w:r>
      <w:r w:rsidR="000549E8">
        <w:rPr>
          <w:lang w:eastAsia="en-AU"/>
        </w:rPr>
        <w:t>p</w:t>
      </w:r>
      <w:r>
        <w:rPr>
          <w:lang w:eastAsia="en-AU"/>
        </w:rPr>
        <w:t xml:space="preserve">olicy. </w:t>
      </w:r>
      <w:r w:rsidR="00985A65">
        <w:rPr>
          <w:lang w:eastAsia="en-AU"/>
        </w:rPr>
        <w:t xml:space="preserve">This includes reviewing the </w:t>
      </w:r>
      <w:r>
        <w:rPr>
          <w:lang w:eastAsia="en-AU"/>
        </w:rPr>
        <w:t>organisation</w:t>
      </w:r>
      <w:r w:rsidR="00985A65">
        <w:rPr>
          <w:lang w:eastAsia="en-AU"/>
        </w:rPr>
        <w:t xml:space="preserve">'s risk </w:t>
      </w:r>
      <w:r w:rsidR="00985A65">
        <w:rPr>
          <w:lang w:eastAsia="en-AU"/>
        </w:rPr>
        <w:lastRenderedPageBreak/>
        <w:t>management framework</w:t>
      </w:r>
      <w:r>
        <w:rPr>
          <w:lang w:eastAsia="en-AU"/>
        </w:rPr>
        <w:t xml:space="preserve"> </w:t>
      </w:r>
      <w:r w:rsidR="000549E8">
        <w:rPr>
          <w:lang w:eastAsia="en-AU"/>
        </w:rPr>
        <w:t>and</w:t>
      </w:r>
      <w:r>
        <w:rPr>
          <w:lang w:eastAsia="en-AU"/>
        </w:rPr>
        <w:t xml:space="preserve"> the operation of Risk Management Procedure. This is completed through a program of risk-based audits which include</w:t>
      </w:r>
      <w:r w:rsidR="00985A65">
        <w:rPr>
          <w:lang w:eastAsia="en-AU"/>
        </w:rPr>
        <w:t xml:space="preserve"> testing controls on a sample basis.</w:t>
      </w:r>
    </w:p>
    <w:p w14:paraId="373089CF" w14:textId="77777777" w:rsidR="003923D5" w:rsidRDefault="00985A65" w:rsidP="00075559">
      <w:pPr>
        <w:rPr>
          <w:lang w:eastAsia="en-AU"/>
        </w:rPr>
      </w:pPr>
      <w:r>
        <w:rPr>
          <w:lang w:eastAsia="en-AU"/>
        </w:rPr>
        <w:t>Audit reports independently to the Board's Audit</w:t>
      </w:r>
      <w:r w:rsidR="0068256B">
        <w:rPr>
          <w:lang w:eastAsia="en-AU"/>
        </w:rPr>
        <w:t xml:space="preserve"> and Risk</w:t>
      </w:r>
      <w:r>
        <w:rPr>
          <w:lang w:eastAsia="en-AU"/>
        </w:rPr>
        <w:t xml:space="preserve"> Committee. Copies of these reports are also made available to the </w:t>
      </w:r>
      <w:r w:rsidR="0068256B">
        <w:rPr>
          <w:lang w:eastAsia="en-AU"/>
        </w:rPr>
        <w:t>E</w:t>
      </w:r>
      <w:r>
        <w:rPr>
          <w:lang w:eastAsia="en-AU"/>
        </w:rPr>
        <w:t>RMC</w:t>
      </w:r>
      <w:r w:rsidR="0068256B">
        <w:rPr>
          <w:lang w:eastAsia="en-AU"/>
        </w:rPr>
        <w:t>.</w:t>
      </w:r>
    </w:p>
    <w:p w14:paraId="5C23955A" w14:textId="77777777" w:rsidR="006951D5" w:rsidRDefault="006951D5" w:rsidP="00075559">
      <w:pPr>
        <w:rPr>
          <w:lang w:eastAsia="en-AU"/>
        </w:rPr>
      </w:pPr>
    </w:p>
    <w:p w14:paraId="5C257EA7" w14:textId="77777777" w:rsidR="00D221C3" w:rsidRDefault="00D221C3" w:rsidP="00075559">
      <w:pPr>
        <w:rPr>
          <w:lang w:eastAsia="en-AU"/>
        </w:rPr>
      </w:pPr>
    </w:p>
    <w:p w14:paraId="2578A828" w14:textId="77777777" w:rsidR="006951D5" w:rsidRPr="00D221C3" w:rsidRDefault="006951D5" w:rsidP="006951D5">
      <w:pPr>
        <w:spacing w:after="160" w:line="259" w:lineRule="auto"/>
      </w:pPr>
      <w:r w:rsidRPr="00D221C3">
        <w:rPr>
          <w:noProof/>
        </w:rPr>
        <mc:AlternateContent>
          <mc:Choice Requires="wps">
            <w:drawing>
              <wp:anchor distT="0" distB="0" distL="114300" distR="114300" simplePos="0" relativeHeight="251941888" behindDoc="1" locked="0" layoutInCell="1" allowOverlap="1" wp14:anchorId="586EFCD2" wp14:editId="34E5ECAA">
                <wp:simplePos x="0" y="0"/>
                <wp:positionH relativeFrom="column">
                  <wp:posOffset>4733925</wp:posOffset>
                </wp:positionH>
                <wp:positionV relativeFrom="paragraph">
                  <wp:posOffset>180975</wp:posOffset>
                </wp:positionV>
                <wp:extent cx="1233170" cy="768985"/>
                <wp:effectExtent l="0" t="0" r="0" b="0"/>
                <wp:wrapNone/>
                <wp:docPr id="180" name="TextBox 36"/>
                <wp:cNvGraphicFramePr/>
                <a:graphic xmlns:a="http://schemas.openxmlformats.org/drawingml/2006/main">
                  <a:graphicData uri="http://schemas.microsoft.com/office/word/2010/wordprocessingShape">
                    <wps:wsp>
                      <wps:cNvSpPr txBox="1"/>
                      <wps:spPr>
                        <a:xfrm>
                          <a:off x="0" y="0"/>
                          <a:ext cx="1233170" cy="768985"/>
                        </a:xfrm>
                        <a:prstGeom prst="rect">
                          <a:avLst/>
                        </a:prstGeom>
                        <a:noFill/>
                      </wps:spPr>
                      <wps:txbx>
                        <w:txbxContent>
                          <w:p w14:paraId="45C5E1DB" w14:textId="77777777" w:rsidR="006951D5" w:rsidRPr="00146667" w:rsidRDefault="006951D5" w:rsidP="006951D5">
                            <w:pPr>
                              <w:rPr>
                                <w:i/>
                                <w:iCs/>
                              </w:rPr>
                            </w:pPr>
                            <w:r w:rsidRPr="00146667">
                              <w:rPr>
                                <w:i/>
                                <w:iCs/>
                                <w:color w:val="FF0000"/>
                                <w:kern w:val="24"/>
                                <w:sz w:val="20"/>
                                <w:szCs w:val="20"/>
                              </w:rPr>
                              <w:t>Red arrows</w:t>
                            </w:r>
                            <w:r w:rsidRPr="00146667">
                              <w:rPr>
                                <w:i/>
                                <w:iCs/>
                                <w:color w:val="FF0000"/>
                                <w:kern w:val="24"/>
                                <w:sz w:val="20"/>
                                <w:szCs w:val="20"/>
                              </w:rPr>
                              <w:br/>
                              <w:t>signify information exchange across silos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6EFCD2" id="_x0000_t202" coordsize="21600,21600" o:spt="202" path="m,l,21600r21600,l21600,xe">
                <v:stroke joinstyle="miter"/>
                <v:path gradientshapeok="t" o:connecttype="rect"/>
              </v:shapetype>
              <v:shape id="TextBox 36" o:spid="_x0000_s1026" type="#_x0000_t202" style="position:absolute;margin-left:372.75pt;margin-top:14.25pt;width:97.1pt;height:60.5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" filled="f" stroked="f">
                <v:textbox>
                  <w:txbxContent>
                    <w:p w14:paraId="45C5E1DB" w14:textId="77777777" w:rsidR="006951D5" w:rsidRPr="00146667" w:rsidRDefault="006951D5" w:rsidP="006951D5">
                      <w:pPr>
                        <w:rPr>
                          <w:i/>
                          <w:iCs/>
                        </w:rPr>
                      </w:pPr>
                      <w:r w:rsidRPr="00146667">
                        <w:rPr>
                          <w:i/>
                          <w:iCs/>
                          <w:color w:val="FF0000"/>
                          <w:kern w:val="24"/>
                          <w:sz w:val="20"/>
                          <w:szCs w:val="20"/>
                        </w:rPr>
                        <w:t>Red arrows</w:t>
                      </w:r>
                      <w:r w:rsidRPr="00146667">
                        <w:rPr>
                          <w:i/>
                          <w:iCs/>
                          <w:color w:val="FF0000"/>
                          <w:kern w:val="24"/>
                          <w:sz w:val="20"/>
                          <w:szCs w:val="20"/>
                        </w:rPr>
                        <w:br/>
                        <w:t>signify information exchange across silos</w:t>
                      </w:r>
                    </w:p>
                  </w:txbxContent>
                </v:textbox>
              </v:shape>
            </w:pict>
          </mc:Fallback>
        </mc:AlternateContent>
      </w:r>
      <w:r w:rsidRPr="00D221C3">
        <w:rPr>
          <w:noProof/>
        </w:rPr>
        <mc:AlternateContent>
          <mc:Choice Requires="wps">
            <w:drawing>
              <wp:anchor distT="0" distB="0" distL="114300" distR="114300" simplePos="0" relativeHeight="251906048" behindDoc="0" locked="0" layoutInCell="1" allowOverlap="1" wp14:anchorId="73B51091" wp14:editId="04499094">
                <wp:simplePos x="0" y="0"/>
                <wp:positionH relativeFrom="column">
                  <wp:posOffset>691115</wp:posOffset>
                </wp:positionH>
                <wp:positionV relativeFrom="paragraph">
                  <wp:posOffset>701305</wp:posOffset>
                </wp:positionV>
                <wp:extent cx="269801" cy="444869"/>
                <wp:effectExtent l="0" t="95250" r="35560" b="31750"/>
                <wp:wrapNone/>
                <wp:docPr id="161"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69801" cy="444869"/>
                        </a:xfrm>
                        <a:prstGeom prst="bentConnector3">
                          <a:avLst>
                            <a:gd name="adj1" fmla="val -1406"/>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9327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4.4pt;margin-top:55.2pt;width:21.25pt;height:35.05pt;rotation:18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" adj="-304" strokecolor="#7f7f7f [1612]" strokeweight="3pt">
                <v:stroke endarrow="block"/>
                <o:lock v:ext="edit" shapetype="f"/>
              </v:shape>
            </w:pict>
          </mc:Fallback>
        </mc:AlternateContent>
      </w:r>
      <w:r w:rsidRPr="00D221C3">
        <w:rPr>
          <w:noProof/>
        </w:rPr>
        <mc:AlternateContent>
          <mc:Choice Requires="wps">
            <w:drawing>
              <wp:anchor distT="0" distB="0" distL="114300" distR="114300" simplePos="0" relativeHeight="251931648" behindDoc="0" locked="0" layoutInCell="1" allowOverlap="1" wp14:anchorId="153C21A9" wp14:editId="3EE40418">
                <wp:simplePos x="0" y="0"/>
                <wp:positionH relativeFrom="column">
                  <wp:posOffset>-265814</wp:posOffset>
                </wp:positionH>
                <wp:positionV relativeFrom="paragraph">
                  <wp:posOffset>4369981</wp:posOffset>
                </wp:positionV>
                <wp:extent cx="6435312" cy="571544"/>
                <wp:effectExtent l="0" t="0" r="22860" b="19050"/>
                <wp:wrapNone/>
                <wp:docPr id="162" name="Rectangle 15"/>
                <wp:cNvGraphicFramePr/>
                <a:graphic xmlns:a="http://schemas.openxmlformats.org/drawingml/2006/main">
                  <a:graphicData uri="http://schemas.microsoft.com/office/word/2010/wordprocessingShape">
                    <wps:wsp>
                      <wps:cNvSpPr/>
                      <wps:spPr>
                        <a:xfrm>
                          <a:off x="0" y="0"/>
                          <a:ext cx="6435312" cy="5715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175D862" w14:textId="77777777" w:rsidR="006951D5" w:rsidRDefault="006951D5" w:rsidP="006951D5">
                            <w:pPr>
                              <w:jc w:val="center"/>
                              <w:rPr>
                                <w:sz w:val="24"/>
                                <w:szCs w:val="24"/>
                              </w:rPr>
                            </w:pPr>
                            <w:r w:rsidRPr="00D221C3">
                              <w:rPr>
                                <w:color w:val="FFFFFF"/>
                                <w:kern w:val="24"/>
                                <w:sz w:val="36"/>
                                <w:szCs w:val="36"/>
                              </w:rPr>
                              <w:t>Business Units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53C21A9" id="Rectangle 15" o:spid="_x0000_s1027" style="position:absolute;margin-left:-20.95pt;margin-top:344.1pt;width:506.7pt;height: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" fillcolor="#4472c4" strokecolor="#2f528f" strokeweight="1pt">
                <v:stroke joinstyle="miter"/>
                <v:textbox>
                  <w:txbxContent>
                    <w:p w14:paraId="0175D862" w14:textId="77777777" w:rsidR="006951D5" w:rsidRDefault="006951D5" w:rsidP="006951D5">
                      <w:pPr>
                        <w:jc w:val="center"/>
                        <w:rPr>
                          <w:sz w:val="24"/>
                          <w:szCs w:val="24"/>
                        </w:rPr>
                      </w:pPr>
                      <w:r w:rsidRPr="00D221C3">
                        <w:rPr>
                          <w:color w:val="FFFFFF"/>
                          <w:kern w:val="24"/>
                          <w:sz w:val="36"/>
                          <w:szCs w:val="36"/>
                        </w:rPr>
                        <w:t>Business Units</w:t>
                      </w:r>
                    </w:p>
                  </w:txbxContent>
                </v:textbox>
              </v:roundrect>
            </w:pict>
          </mc:Fallback>
        </mc:AlternateContent>
      </w:r>
      <w:r w:rsidRPr="00D221C3">
        <w:rPr>
          <w:noProof/>
        </w:rPr>
        <mc:AlternateContent>
          <mc:Choice Requires="wps">
            <w:drawing>
              <wp:anchor distT="0" distB="0" distL="114300" distR="114300" simplePos="0" relativeHeight="251894784" behindDoc="0" locked="0" layoutInCell="1" allowOverlap="1" wp14:anchorId="4C7DF34C" wp14:editId="16EB77A3">
                <wp:simplePos x="0" y="0"/>
                <wp:positionH relativeFrom="column">
                  <wp:posOffset>5146897</wp:posOffset>
                </wp:positionH>
                <wp:positionV relativeFrom="paragraph">
                  <wp:posOffset>3996425</wp:posOffset>
                </wp:positionV>
                <wp:extent cx="1" cy="484906"/>
                <wp:effectExtent l="76200" t="38100" r="57150" b="10795"/>
                <wp:wrapNone/>
                <wp:docPr id="5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911CBF" id="_x0000_t32" coordsize="21600,21600" o:spt="32" o:oned="t" path="m,l21600,21600e" filled="f">
                <v:path arrowok="t" fillok="f" o:connecttype="none"/>
                <o:lock v:ext="edit" shapetype="t"/>
              </v:shapetype>
              <v:shape id="Straight Arrow Connector 32" o:spid="_x0000_s1026" type="#_x0000_t32" style="position:absolute;margin-left:405.25pt;margin-top:314.7pt;width:0;height:38.2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6832" behindDoc="0" locked="0" layoutInCell="1" allowOverlap="1" wp14:anchorId="62597790" wp14:editId="1D4CB6DE">
                <wp:simplePos x="0" y="0"/>
                <wp:positionH relativeFrom="column">
                  <wp:posOffset>4681560</wp:posOffset>
                </wp:positionH>
                <wp:positionV relativeFrom="paragraph">
                  <wp:posOffset>3996188</wp:posOffset>
                </wp:positionV>
                <wp:extent cx="1" cy="484906"/>
                <wp:effectExtent l="76200" t="38100" r="57150" b="10795"/>
                <wp:wrapNone/>
                <wp:docPr id="33" name="Straight Arrow Connector 32">
                  <a:extLst xmlns:a="http://schemas.openxmlformats.org/drawingml/2006/main">
                    <a:ext uri="{FF2B5EF4-FFF2-40B4-BE49-F238E27FC236}">
                      <a16:creationId xmlns:a16="http://schemas.microsoft.com/office/drawing/2014/main" id="{BDC459CB-2CA4-4975-BB42-B11010409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6D90AE" id="Straight Arrow Connector 32" o:spid="_x0000_s1026" type="#_x0000_t32" style="position:absolute;margin-left:368.65pt;margin-top:314.65pt;width:0;height:38.2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7856" behindDoc="0" locked="0" layoutInCell="1" allowOverlap="1" wp14:anchorId="2310172D" wp14:editId="3B55D97D">
                <wp:simplePos x="0" y="0"/>
                <wp:positionH relativeFrom="column">
                  <wp:posOffset>4107077</wp:posOffset>
                </wp:positionH>
                <wp:positionV relativeFrom="paragraph">
                  <wp:posOffset>4002848</wp:posOffset>
                </wp:positionV>
                <wp:extent cx="2352" cy="494133"/>
                <wp:effectExtent l="76200" t="38100" r="74295" b="20320"/>
                <wp:wrapNone/>
                <wp:docPr id="16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52" cy="494133"/>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AA456" id="Straight Arrow Connector 33" o:spid="_x0000_s1026" type="#_x0000_t32" style="position:absolute;margin-left:323.4pt;margin-top:315.2pt;width:.2pt;height:38.9pt;flip:x 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8880" behindDoc="0" locked="0" layoutInCell="1" allowOverlap="1" wp14:anchorId="67855677" wp14:editId="01530D11">
                <wp:simplePos x="0" y="0"/>
                <wp:positionH relativeFrom="column">
                  <wp:posOffset>3540509</wp:posOffset>
                </wp:positionH>
                <wp:positionV relativeFrom="paragraph">
                  <wp:posOffset>3997650</wp:posOffset>
                </wp:positionV>
                <wp:extent cx="1" cy="484906"/>
                <wp:effectExtent l="76200" t="38100" r="57150" b="10795"/>
                <wp:wrapNone/>
                <wp:docPr id="32" name="Straight Arrow Connector 31">
                  <a:extLst xmlns:a="http://schemas.openxmlformats.org/drawingml/2006/main">
                    <a:ext uri="{FF2B5EF4-FFF2-40B4-BE49-F238E27FC236}">
                      <a16:creationId xmlns:a16="http://schemas.microsoft.com/office/drawing/2014/main" id="{5BCC7FF6-B016-4D99-B0CD-D9ADA42C49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CCB83B" id="Straight Arrow Connector 31" o:spid="_x0000_s1026" type="#_x0000_t32" style="position:absolute;margin-left:278.8pt;margin-top:314.8pt;width:0;height:38.2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899904" behindDoc="0" locked="0" layoutInCell="1" allowOverlap="1" wp14:anchorId="6A2905FD" wp14:editId="42D79952">
                <wp:simplePos x="0" y="0"/>
                <wp:positionH relativeFrom="column">
                  <wp:posOffset>2975374</wp:posOffset>
                </wp:positionH>
                <wp:positionV relativeFrom="paragraph">
                  <wp:posOffset>3995420</wp:posOffset>
                </wp:positionV>
                <wp:extent cx="4690" cy="507984"/>
                <wp:effectExtent l="76200" t="38100" r="71755" b="26035"/>
                <wp:wrapNone/>
                <wp:docPr id="16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90" cy="507984"/>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2FDBE2" id="Straight Arrow Connector 28" o:spid="_x0000_s1026" type="#_x0000_t32" style="position:absolute;margin-left:234.3pt;margin-top:314.6pt;width:.35pt;height:40p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0928" behindDoc="0" locked="0" layoutInCell="1" allowOverlap="1" wp14:anchorId="6421BEFF" wp14:editId="7DA91F2A">
                <wp:simplePos x="0" y="0"/>
                <wp:positionH relativeFrom="column">
                  <wp:posOffset>2403342</wp:posOffset>
                </wp:positionH>
                <wp:positionV relativeFrom="paragraph">
                  <wp:posOffset>3996425</wp:posOffset>
                </wp:positionV>
                <wp:extent cx="0" cy="503395"/>
                <wp:effectExtent l="76200" t="38100" r="57150" b="11430"/>
                <wp:wrapNone/>
                <wp:docPr id="5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3395"/>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42B1CF" id="Straight Arrow Connector 27" o:spid="_x0000_s1026" type="#_x0000_t32" style="position:absolute;margin-left:189.25pt;margin-top:314.7pt;width:0;height:39.6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2976" behindDoc="0" locked="0" layoutInCell="1" allowOverlap="1" wp14:anchorId="5C1D88FD" wp14:editId="741D4020">
                <wp:simplePos x="0" y="0"/>
                <wp:positionH relativeFrom="column">
                  <wp:posOffset>1828637</wp:posOffset>
                </wp:positionH>
                <wp:positionV relativeFrom="paragraph">
                  <wp:posOffset>3998639</wp:posOffset>
                </wp:positionV>
                <wp:extent cx="0" cy="503395"/>
                <wp:effectExtent l="76200" t="38100" r="57150" b="11430"/>
                <wp:wrapNone/>
                <wp:docPr id="16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3395"/>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D9B512" id="Straight Arrow Connector 27" o:spid="_x0000_s1026" type="#_x0000_t32" style="position:absolute;margin-left:2in;margin-top:314.85pt;width:0;height:39.65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01952" behindDoc="0" locked="0" layoutInCell="1" allowOverlap="1" wp14:anchorId="2132133F" wp14:editId="19192909">
                <wp:simplePos x="0" y="0"/>
                <wp:positionH relativeFrom="column">
                  <wp:posOffset>915700</wp:posOffset>
                </wp:positionH>
                <wp:positionV relativeFrom="paragraph">
                  <wp:posOffset>3889404</wp:posOffset>
                </wp:positionV>
                <wp:extent cx="1" cy="484906"/>
                <wp:effectExtent l="76200" t="38100" r="57150" b="10795"/>
                <wp:wrapNone/>
                <wp:docPr id="16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6D62B9" id="Straight Arrow Connector 25" o:spid="_x0000_s1026" type="#_x0000_t32" style="position:absolute;margin-left:72.1pt;margin-top:306.25pt;width:0;height:38.2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" strokecolor="#7f7f7f [1612]"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18336" behindDoc="0" locked="0" layoutInCell="1" allowOverlap="1" wp14:anchorId="75480D3E" wp14:editId="6830EE98">
                <wp:simplePos x="0" y="0"/>
                <wp:positionH relativeFrom="column">
                  <wp:posOffset>167462</wp:posOffset>
                </wp:positionH>
                <wp:positionV relativeFrom="paragraph">
                  <wp:posOffset>38099</wp:posOffset>
                </wp:positionV>
                <wp:extent cx="45719" cy="4419600"/>
                <wp:effectExtent l="114300" t="38100" r="88265" b="19050"/>
                <wp:wrapNone/>
                <wp:docPr id="167" name="Straight Arrow Connector 22"/>
                <wp:cNvGraphicFramePr/>
                <a:graphic xmlns:a="http://schemas.openxmlformats.org/drawingml/2006/main">
                  <a:graphicData uri="http://schemas.microsoft.com/office/word/2010/wordprocessingShape">
                    <wps:wsp>
                      <wps:cNvCnPr/>
                      <wps:spPr>
                        <a:xfrm flipH="1" flipV="1">
                          <a:off x="0" y="0"/>
                          <a:ext cx="45719" cy="4419600"/>
                        </a:xfrm>
                        <a:prstGeom prst="straightConnector1">
                          <a:avLst/>
                        </a:prstGeom>
                        <a:noFill/>
                        <a:ln w="508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EBB99D" id="Straight Arrow Connector 22" o:spid="_x0000_s1026" type="#_x0000_t32" style="position:absolute;margin-left:13.2pt;margin-top:3pt;width:3.6pt;height:348pt;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" strokecolor="#7f7f7f [1612]" strokeweight="4pt">
                <v:stroke endarrow="block" joinstyle="miter"/>
              </v:shape>
            </w:pict>
          </mc:Fallback>
        </mc:AlternateContent>
      </w:r>
      <w:r w:rsidRPr="00D221C3">
        <w:rPr>
          <w:noProof/>
        </w:rPr>
        <mc:AlternateContent>
          <mc:Choice Requires="wps">
            <w:drawing>
              <wp:anchor distT="0" distB="0" distL="114300" distR="114300" simplePos="0" relativeHeight="251944960" behindDoc="0" locked="0" layoutInCell="1" allowOverlap="1" wp14:anchorId="383E2CCA" wp14:editId="4449069E">
                <wp:simplePos x="0" y="0"/>
                <wp:positionH relativeFrom="column">
                  <wp:posOffset>5493326</wp:posOffset>
                </wp:positionH>
                <wp:positionV relativeFrom="paragraph">
                  <wp:posOffset>3426475</wp:posOffset>
                </wp:positionV>
                <wp:extent cx="672554" cy="457200"/>
                <wp:effectExtent l="0" t="0" r="13335" b="19050"/>
                <wp:wrapNone/>
                <wp:docPr id="52" name="Rectangle 16"/>
                <wp:cNvGraphicFramePr/>
                <a:graphic xmlns:a="http://schemas.openxmlformats.org/drawingml/2006/main">
                  <a:graphicData uri="http://schemas.microsoft.com/office/word/2010/wordprocessingShape">
                    <wps:wsp>
                      <wps:cNvSpPr/>
                      <wps:spPr>
                        <a:xfrm>
                          <a:off x="0" y="0"/>
                          <a:ext cx="672554" cy="457200"/>
                        </a:xfrm>
                        <a:prstGeom prst="rect">
                          <a:avLst/>
                        </a:prstGeom>
                        <a:solidFill>
                          <a:srgbClr val="002060"/>
                        </a:solidFill>
                        <a:ln w="12700" cap="flat" cmpd="sng" algn="ctr">
                          <a:solidFill>
                            <a:srgbClr val="70AD47">
                              <a:shade val="50000"/>
                            </a:srgbClr>
                          </a:solidFill>
                          <a:prstDash val="solid"/>
                          <a:miter lim="800000"/>
                        </a:ln>
                        <a:effectLst/>
                      </wps:spPr>
                      <wps:txbx>
                        <w:txbxContent>
                          <w:p w14:paraId="54F805D0" w14:textId="77777777" w:rsidR="006951D5" w:rsidRPr="000C6692" w:rsidRDefault="006951D5" w:rsidP="006951D5">
                            <w:pPr>
                              <w:jc w:val="center"/>
                            </w:pPr>
                            <w:r w:rsidRPr="00D221C3">
                              <w:rPr>
                                <w:color w:val="FFFFFF"/>
                                <w:kern w:val="24"/>
                                <w:sz w:val="20"/>
                                <w:szCs w:val="20"/>
                              </w:rPr>
                              <w:t>Major Incidents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3E2CCA" id="Rectangle 16" o:spid="_x0000_s1028" style="position:absolute;margin-left:432.55pt;margin-top:269.8pt;width:52.95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" fillcolor="#002060" strokecolor="#507e32" strokeweight="1pt">
                <v:textbox>
                  <w:txbxContent>
                    <w:p w14:paraId="54F805D0" w14:textId="77777777" w:rsidR="006951D5" w:rsidRPr="000C6692" w:rsidRDefault="006951D5" w:rsidP="006951D5">
                      <w:pPr>
                        <w:jc w:val="center"/>
                      </w:pPr>
                      <w:r w:rsidRPr="00D221C3">
                        <w:rPr>
                          <w:color w:val="FFFFFF"/>
                          <w:kern w:val="24"/>
                          <w:sz w:val="20"/>
                          <w:szCs w:val="20"/>
                        </w:rPr>
                        <w:t>Major Incidents</w:t>
                      </w:r>
                    </w:p>
                  </w:txbxContent>
                </v:textbox>
              </v:rect>
            </w:pict>
          </mc:Fallback>
        </mc:AlternateContent>
      </w:r>
      <w:r w:rsidRPr="00D221C3">
        <w:rPr>
          <w:noProof/>
        </w:rPr>
        <mc:AlternateContent>
          <mc:Choice Requires="wps">
            <w:drawing>
              <wp:anchor distT="0" distB="0" distL="114300" distR="114300" simplePos="0" relativeHeight="251907072" behindDoc="0" locked="0" layoutInCell="1" allowOverlap="1" wp14:anchorId="408FAEF2" wp14:editId="633741B2">
                <wp:simplePos x="0" y="0"/>
                <wp:positionH relativeFrom="column">
                  <wp:posOffset>-438150</wp:posOffset>
                </wp:positionH>
                <wp:positionV relativeFrom="paragraph">
                  <wp:posOffset>3591590</wp:posOffset>
                </wp:positionV>
                <wp:extent cx="6724650" cy="170180"/>
                <wp:effectExtent l="19050" t="19050" r="19050" b="39370"/>
                <wp:wrapNone/>
                <wp:docPr id="49" name="Arrow: Left-Right 48">
                  <a:extLst xmlns:a="http://schemas.openxmlformats.org/drawingml/2006/main">
                    <a:ext uri="{FF2B5EF4-FFF2-40B4-BE49-F238E27FC236}">
                      <a16:creationId xmlns:a16="http://schemas.microsoft.com/office/drawing/2014/main" id="{4AE16B89-37EA-4F3F-9834-5C414F485429}"/>
                    </a:ext>
                  </a:extLst>
                </wp:docPr>
                <wp:cNvGraphicFramePr/>
                <a:graphic xmlns:a="http://schemas.openxmlformats.org/drawingml/2006/main">
                  <a:graphicData uri="http://schemas.microsoft.com/office/word/2010/wordprocessingShape">
                    <wps:wsp>
                      <wps:cNvSpPr/>
                      <wps:spPr>
                        <a:xfrm>
                          <a:off x="0" y="0"/>
                          <a:ext cx="6724650" cy="170180"/>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0A8B971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8" o:spid="_x0000_s1026" type="#_x0000_t69" style="position:absolute;margin-left:-34.5pt;margin-top:282.8pt;width:529.5pt;height:13.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" adj="273" fillcolor="red" strokecolor="white [3212]" strokeweight="1pt"/>
            </w:pict>
          </mc:Fallback>
        </mc:AlternateContent>
      </w:r>
      <w:r w:rsidRPr="00D221C3">
        <w:rPr>
          <w:noProof/>
        </w:rPr>
        <mc:AlternateContent>
          <mc:Choice Requires="wps">
            <w:drawing>
              <wp:anchor distT="0" distB="0" distL="114300" distR="114300" simplePos="0" relativeHeight="251933696" behindDoc="0" locked="0" layoutInCell="1" allowOverlap="1" wp14:anchorId="59E023F4" wp14:editId="06D01CC3">
                <wp:simplePos x="0" y="0"/>
                <wp:positionH relativeFrom="column">
                  <wp:posOffset>1556340</wp:posOffset>
                </wp:positionH>
                <wp:positionV relativeFrom="paragraph">
                  <wp:posOffset>3413051</wp:posOffset>
                </wp:positionV>
                <wp:extent cx="3811919" cy="587375"/>
                <wp:effectExtent l="0" t="0" r="17145" b="22225"/>
                <wp:wrapNone/>
                <wp:docPr id="168" name="Rectangle 17"/>
                <wp:cNvGraphicFramePr/>
                <a:graphic xmlns:a="http://schemas.openxmlformats.org/drawingml/2006/main">
                  <a:graphicData uri="http://schemas.microsoft.com/office/word/2010/wordprocessingShape">
                    <wps:wsp>
                      <wps:cNvSpPr/>
                      <wps:spPr>
                        <a:xfrm>
                          <a:off x="0" y="0"/>
                          <a:ext cx="3811919" cy="5873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3A7A823" w14:textId="77777777" w:rsidR="006951D5" w:rsidRPr="00146667" w:rsidRDefault="006951D5" w:rsidP="006951D5">
                            <w:pPr>
                              <w:jc w:val="center"/>
                              <w:rPr>
                                <w:sz w:val="32"/>
                                <w:szCs w:val="32"/>
                              </w:rPr>
                            </w:pPr>
                            <w:r w:rsidRPr="00146667">
                              <w:rPr>
                                <w:color w:val="FFFFFF"/>
                                <w:kern w:val="24"/>
                                <w:sz w:val="28"/>
                                <w:szCs w:val="28"/>
                              </w:rPr>
                              <w:t>Business Performance and Risk Reporting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E023F4" id="Rectangle 17" o:spid="_x0000_s1029" style="position:absolute;margin-left:122.55pt;margin-top:268.75pt;width:300.15pt;height:46.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" fillcolor="#4472c4" strokecolor="#2f528f" strokeweight="1pt">
                <v:stroke joinstyle="miter"/>
                <v:textbox>
                  <w:txbxContent>
                    <w:p w14:paraId="13A7A823" w14:textId="77777777" w:rsidR="006951D5" w:rsidRPr="00146667" w:rsidRDefault="006951D5" w:rsidP="006951D5">
                      <w:pPr>
                        <w:jc w:val="center"/>
                        <w:rPr>
                          <w:sz w:val="32"/>
                          <w:szCs w:val="32"/>
                        </w:rPr>
                      </w:pPr>
                      <w:r w:rsidRPr="00146667">
                        <w:rPr>
                          <w:color w:val="FFFFFF"/>
                          <w:kern w:val="24"/>
                          <w:sz w:val="28"/>
                          <w:szCs w:val="28"/>
                        </w:rPr>
                        <w:t>Business Performance and Risk Reporting</w:t>
                      </w:r>
                    </w:p>
                  </w:txbxContent>
                </v:textbox>
              </v:roundrect>
            </w:pict>
          </mc:Fallback>
        </mc:AlternateContent>
      </w:r>
      <w:r w:rsidRPr="00D221C3">
        <w:rPr>
          <w:noProof/>
        </w:rPr>
        <mc:AlternateContent>
          <mc:Choice Requires="wps">
            <w:drawing>
              <wp:anchor distT="0" distB="0" distL="114300" distR="114300" simplePos="0" relativeHeight="251936768" behindDoc="0" locked="0" layoutInCell="1" allowOverlap="1" wp14:anchorId="78EC2580" wp14:editId="16679657">
                <wp:simplePos x="0" y="0"/>
                <wp:positionH relativeFrom="column">
                  <wp:posOffset>-265814</wp:posOffset>
                </wp:positionH>
                <wp:positionV relativeFrom="paragraph">
                  <wp:posOffset>3413051</wp:posOffset>
                </wp:positionV>
                <wp:extent cx="722630" cy="473075"/>
                <wp:effectExtent l="0" t="0" r="20320" b="22225"/>
                <wp:wrapNone/>
                <wp:docPr id="169" name="Rectangle 23"/>
                <wp:cNvGraphicFramePr/>
                <a:graphic xmlns:a="http://schemas.openxmlformats.org/drawingml/2006/main">
                  <a:graphicData uri="http://schemas.microsoft.com/office/word/2010/wordprocessingShape">
                    <wps:wsp>
                      <wps:cNvSpPr/>
                      <wps:spPr>
                        <a:xfrm>
                          <a:off x="0" y="0"/>
                          <a:ext cx="722630" cy="473075"/>
                        </a:xfrm>
                        <a:prstGeom prst="rect">
                          <a:avLst/>
                        </a:prstGeom>
                        <a:solidFill>
                          <a:srgbClr val="002060"/>
                        </a:solidFill>
                        <a:ln w="12700" cap="flat" cmpd="sng" algn="ctr">
                          <a:solidFill>
                            <a:srgbClr val="70AD47">
                              <a:shade val="50000"/>
                            </a:srgbClr>
                          </a:solidFill>
                          <a:prstDash val="solid"/>
                          <a:miter lim="800000"/>
                        </a:ln>
                        <a:effectLst/>
                      </wps:spPr>
                      <wps:txbx>
                        <w:txbxContent>
                          <w:p w14:paraId="2C298DB1" w14:textId="77777777" w:rsidR="006951D5" w:rsidRPr="000C6692" w:rsidRDefault="006951D5" w:rsidP="006951D5">
                            <w:pPr>
                              <w:jc w:val="center"/>
                            </w:pPr>
                            <w:r w:rsidRPr="00D221C3">
                              <w:rPr>
                                <w:color w:val="FFFFFF"/>
                                <w:kern w:val="24"/>
                                <w:sz w:val="20"/>
                                <w:szCs w:val="20"/>
                              </w:rPr>
                              <w:t>Major Risks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EC2580" id="Rectangle 23" o:spid="_x0000_s1030" style="position:absolute;margin-left:-20.95pt;margin-top:268.75pt;width:56.9pt;height:3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" fillcolor="#002060" strokecolor="#507e32" strokeweight="1pt">
                <v:textbox>
                  <w:txbxContent>
                    <w:p w14:paraId="2C298DB1" w14:textId="77777777" w:rsidR="006951D5" w:rsidRPr="000C6692" w:rsidRDefault="006951D5" w:rsidP="006951D5">
                      <w:pPr>
                        <w:jc w:val="center"/>
                      </w:pPr>
                      <w:r w:rsidRPr="00D221C3">
                        <w:rPr>
                          <w:color w:val="FFFFFF"/>
                          <w:kern w:val="24"/>
                          <w:sz w:val="20"/>
                          <w:szCs w:val="20"/>
                        </w:rPr>
                        <w:t>Major Risks</w:t>
                      </w:r>
                    </w:p>
                  </w:txbxContent>
                </v:textbox>
              </v:rect>
            </w:pict>
          </mc:Fallback>
        </mc:AlternateContent>
      </w:r>
      <w:r w:rsidRPr="00D221C3">
        <w:rPr>
          <w:noProof/>
        </w:rPr>
        <mc:AlternateContent>
          <mc:Choice Requires="wps">
            <w:drawing>
              <wp:anchor distT="0" distB="0" distL="114300" distR="114300" simplePos="0" relativeHeight="251935744" behindDoc="0" locked="0" layoutInCell="1" allowOverlap="1" wp14:anchorId="1EFF3E61" wp14:editId="4108E09C">
                <wp:simplePos x="0" y="0"/>
                <wp:positionH relativeFrom="column">
                  <wp:posOffset>574158</wp:posOffset>
                </wp:positionH>
                <wp:positionV relativeFrom="paragraph">
                  <wp:posOffset>3413051</wp:posOffset>
                </wp:positionV>
                <wp:extent cx="682625" cy="473149"/>
                <wp:effectExtent l="0" t="0" r="22225" b="22225"/>
                <wp:wrapNone/>
                <wp:docPr id="170" name="Rectangle 19"/>
                <wp:cNvGraphicFramePr/>
                <a:graphic xmlns:a="http://schemas.openxmlformats.org/drawingml/2006/main">
                  <a:graphicData uri="http://schemas.microsoft.com/office/word/2010/wordprocessingShape">
                    <wps:wsp>
                      <wps:cNvSpPr/>
                      <wps:spPr>
                        <a:xfrm>
                          <a:off x="0" y="0"/>
                          <a:ext cx="682625" cy="473149"/>
                        </a:xfrm>
                        <a:prstGeom prst="rect">
                          <a:avLst/>
                        </a:prstGeom>
                        <a:solidFill>
                          <a:srgbClr val="002060"/>
                        </a:solidFill>
                        <a:ln w="12700" cap="flat" cmpd="sng" algn="ctr">
                          <a:solidFill>
                            <a:srgbClr val="70AD47">
                              <a:shade val="50000"/>
                            </a:srgbClr>
                          </a:solidFill>
                          <a:prstDash val="solid"/>
                          <a:miter lim="800000"/>
                        </a:ln>
                        <a:effectLst/>
                      </wps:spPr>
                      <wps:txbx>
                        <w:txbxContent>
                          <w:p w14:paraId="5D1F4E56" w14:textId="77777777" w:rsidR="006951D5" w:rsidRPr="000C6692" w:rsidRDefault="006951D5" w:rsidP="006951D5">
                            <w:pPr>
                              <w:jc w:val="center"/>
                            </w:pPr>
                            <w:r w:rsidRPr="00D221C3">
                              <w:rPr>
                                <w:color w:val="FFFFFF"/>
                                <w:kern w:val="24"/>
                                <w:sz w:val="20"/>
                                <w:szCs w:val="20"/>
                              </w:rPr>
                              <w:t>Risk Profiles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FF3E61" id="Rectangle 19" o:spid="_x0000_s1031" style="position:absolute;margin-left:45.2pt;margin-top:268.75pt;width:53.75pt;height:3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" fillcolor="#002060" strokecolor="#507e32" strokeweight="1pt">
                <v:textbox>
                  <w:txbxContent>
                    <w:p w14:paraId="5D1F4E56" w14:textId="77777777" w:rsidR="006951D5" w:rsidRPr="000C6692" w:rsidRDefault="006951D5" w:rsidP="006951D5">
                      <w:pPr>
                        <w:jc w:val="center"/>
                      </w:pPr>
                      <w:r w:rsidRPr="00D221C3">
                        <w:rPr>
                          <w:color w:val="FFFFFF"/>
                          <w:kern w:val="24"/>
                          <w:sz w:val="20"/>
                          <w:szCs w:val="20"/>
                        </w:rPr>
                        <w:t>Risk Profiles</w:t>
                      </w:r>
                    </w:p>
                  </w:txbxContent>
                </v:textbox>
              </v:rect>
            </w:pict>
          </mc:Fallback>
        </mc:AlternateContent>
      </w:r>
      <w:r w:rsidRPr="00D221C3">
        <w:rPr>
          <w:noProof/>
        </w:rPr>
        <mc:AlternateContent>
          <mc:Choice Requires="wps">
            <w:drawing>
              <wp:anchor distT="0" distB="0" distL="114300" distR="114300" simplePos="0" relativeHeight="251904000" behindDoc="0" locked="0" layoutInCell="1" allowOverlap="1" wp14:anchorId="0C9DA48E" wp14:editId="16BE93EF">
                <wp:simplePos x="0" y="0"/>
                <wp:positionH relativeFrom="column">
                  <wp:posOffset>5261300</wp:posOffset>
                </wp:positionH>
                <wp:positionV relativeFrom="paragraph">
                  <wp:posOffset>1447239</wp:posOffset>
                </wp:positionV>
                <wp:extent cx="0" cy="2022784"/>
                <wp:effectExtent l="57150" t="38100" r="57150" b="15875"/>
                <wp:wrapNone/>
                <wp:docPr id="3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54F528" id="Straight Arrow Connector 46" o:spid="_x0000_s1026" type="#_x0000_t32" style="position:absolute;margin-left:414.3pt;margin-top:113.95pt;width:0;height:159.2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05024" behindDoc="0" locked="0" layoutInCell="1" allowOverlap="1" wp14:anchorId="283E0214" wp14:editId="6DE29354">
                <wp:simplePos x="0" y="0"/>
                <wp:positionH relativeFrom="column">
                  <wp:posOffset>457200</wp:posOffset>
                </wp:positionH>
                <wp:positionV relativeFrom="paragraph">
                  <wp:posOffset>1826585</wp:posOffset>
                </wp:positionV>
                <wp:extent cx="4571572" cy="116205"/>
                <wp:effectExtent l="19050" t="19050" r="19685" b="36195"/>
                <wp:wrapNone/>
                <wp:docPr id="172" name="Arrow: Left-Right 40"/>
                <wp:cNvGraphicFramePr/>
                <a:graphic xmlns:a="http://schemas.openxmlformats.org/drawingml/2006/main">
                  <a:graphicData uri="http://schemas.microsoft.com/office/word/2010/wordprocessingShape">
                    <wps:wsp>
                      <wps:cNvSpPr/>
                      <wps:spPr>
                        <a:xfrm>
                          <a:off x="0" y="0"/>
                          <a:ext cx="4571572" cy="116205"/>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04C2534" id="Arrow: Left-Right 40" o:spid="_x0000_s1026" type="#_x0000_t69" style="position:absolute;margin-left:36pt;margin-top:143.85pt;width:359.95pt;height:9.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" adj="275" fillcolor="red" strokecolor="white [3212]" strokeweight="1pt"/>
            </w:pict>
          </mc:Fallback>
        </mc:AlternateContent>
      </w:r>
      <w:r w:rsidRPr="00D221C3">
        <w:rPr>
          <w:noProof/>
        </w:rPr>
        <mc:AlternateContent>
          <mc:Choice Requires="wps">
            <w:drawing>
              <wp:anchor distT="0" distB="0" distL="114300" distR="114300" simplePos="0" relativeHeight="251912192" behindDoc="0" locked="0" layoutInCell="1" allowOverlap="1" wp14:anchorId="283AE418" wp14:editId="764D39D1">
                <wp:simplePos x="0" y="0"/>
                <wp:positionH relativeFrom="column">
                  <wp:posOffset>4506285</wp:posOffset>
                </wp:positionH>
                <wp:positionV relativeFrom="paragraph">
                  <wp:posOffset>1441303</wp:posOffset>
                </wp:positionV>
                <wp:extent cx="0" cy="2022784"/>
                <wp:effectExtent l="57150" t="38100" r="57150" b="15875"/>
                <wp:wrapNone/>
                <wp:docPr id="47" name="Straight Arrow Connector 46">
                  <a:extLst xmlns:a="http://schemas.openxmlformats.org/drawingml/2006/main">
                    <a:ext uri="{FF2B5EF4-FFF2-40B4-BE49-F238E27FC236}">
                      <a16:creationId xmlns:a16="http://schemas.microsoft.com/office/drawing/2014/main" id="{769C0143-6B91-4057-A917-EAD39FA0F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B385CD" id="Straight Arrow Connector 46" o:spid="_x0000_s1026" type="#_x0000_t32" style="position:absolute;margin-left:354.85pt;margin-top:113.5pt;width:0;height:159.2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34720" behindDoc="0" locked="0" layoutInCell="1" allowOverlap="1" wp14:anchorId="0BB0039C" wp14:editId="7A8734BC">
                <wp:simplePos x="0" y="0"/>
                <wp:positionH relativeFrom="column">
                  <wp:posOffset>4119998</wp:posOffset>
                </wp:positionH>
                <wp:positionV relativeFrom="paragraph">
                  <wp:posOffset>1703424</wp:posOffset>
                </wp:positionV>
                <wp:extent cx="802758" cy="584791"/>
                <wp:effectExtent l="0" t="0" r="16510" b="25400"/>
                <wp:wrapNone/>
                <wp:docPr id="173" name="Rectangle 18"/>
                <wp:cNvGraphicFramePr/>
                <a:graphic xmlns:a="http://schemas.openxmlformats.org/drawingml/2006/main">
                  <a:graphicData uri="http://schemas.microsoft.com/office/word/2010/wordprocessingShape">
                    <wps:wsp>
                      <wps:cNvSpPr/>
                      <wps:spPr>
                        <a:xfrm>
                          <a:off x="0" y="0"/>
                          <a:ext cx="802758" cy="584791"/>
                        </a:xfrm>
                        <a:prstGeom prst="rect">
                          <a:avLst/>
                        </a:prstGeom>
                        <a:solidFill>
                          <a:srgbClr val="4472C4"/>
                        </a:solidFill>
                        <a:ln w="12700" cap="flat" cmpd="sng" algn="ctr">
                          <a:solidFill>
                            <a:srgbClr val="4472C4">
                              <a:shade val="50000"/>
                            </a:srgbClr>
                          </a:solidFill>
                          <a:prstDash val="solid"/>
                          <a:miter lim="800000"/>
                        </a:ln>
                        <a:effectLst/>
                      </wps:spPr>
                      <wps:txbx>
                        <w:txbxContent>
                          <w:p w14:paraId="326B1540" w14:textId="77777777" w:rsidR="006951D5" w:rsidRPr="00A34129" w:rsidRDefault="006951D5" w:rsidP="006951D5">
                            <w:pPr>
                              <w:jc w:val="center"/>
                            </w:pPr>
                            <w:r w:rsidRPr="00D221C3">
                              <w:rPr>
                                <w:color w:val="FFFFFF"/>
                                <w:kern w:val="24"/>
                                <w:sz w:val="20"/>
                                <w:szCs w:val="20"/>
                              </w:rPr>
                              <w:t>Workforce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B0039C" id="Rectangle 18" o:spid="_x0000_s1032" style="position:absolute;margin-left:324.4pt;margin-top:134.15pt;width:63.2pt;height:46.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" fillcolor="#4472c4" strokecolor="#2f528f" strokeweight="1pt">
                <v:textbox>
                  <w:txbxContent>
                    <w:p w14:paraId="326B1540" w14:textId="77777777" w:rsidR="006951D5" w:rsidRPr="00A34129" w:rsidRDefault="006951D5" w:rsidP="006951D5">
                      <w:pPr>
                        <w:jc w:val="center"/>
                      </w:pPr>
                      <w:r w:rsidRPr="00D221C3">
                        <w:rPr>
                          <w:color w:val="FFFFFF"/>
                          <w:kern w:val="24"/>
                          <w:sz w:val="20"/>
                          <w:szCs w:val="20"/>
                        </w:rPr>
                        <w:t>Workforce Committee</w:t>
                      </w:r>
                    </w:p>
                  </w:txbxContent>
                </v:textbox>
              </v:rect>
            </w:pict>
          </mc:Fallback>
        </mc:AlternateContent>
      </w:r>
      <w:r w:rsidRPr="00D221C3">
        <w:rPr>
          <w:noProof/>
        </w:rPr>
        <mc:AlternateContent>
          <mc:Choice Requires="wps">
            <w:drawing>
              <wp:anchor distT="0" distB="0" distL="114300" distR="114300" simplePos="0" relativeHeight="251930624" behindDoc="0" locked="0" layoutInCell="1" allowOverlap="1" wp14:anchorId="2FFF11ED" wp14:editId="675F6DDD">
                <wp:simplePos x="0" y="0"/>
                <wp:positionH relativeFrom="column">
                  <wp:posOffset>3245840</wp:posOffset>
                </wp:positionH>
                <wp:positionV relativeFrom="paragraph">
                  <wp:posOffset>1701002</wp:posOffset>
                </wp:positionV>
                <wp:extent cx="794592" cy="594995"/>
                <wp:effectExtent l="0" t="0" r="24765" b="14605"/>
                <wp:wrapNone/>
                <wp:docPr id="174" name="Rectangle 13"/>
                <wp:cNvGraphicFramePr/>
                <a:graphic xmlns:a="http://schemas.openxmlformats.org/drawingml/2006/main">
                  <a:graphicData uri="http://schemas.microsoft.com/office/word/2010/wordprocessingShape">
                    <wps:wsp>
                      <wps:cNvSpPr/>
                      <wps:spPr>
                        <a:xfrm>
                          <a:off x="0" y="0"/>
                          <a:ext cx="794592"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1383F135" w14:textId="77777777" w:rsidR="006951D5" w:rsidRPr="00A34129" w:rsidRDefault="006951D5" w:rsidP="006951D5">
                            <w:pPr>
                              <w:jc w:val="center"/>
                            </w:pPr>
                            <w:r w:rsidRPr="00D221C3">
                              <w:rPr>
                                <w:color w:val="FFFFFF"/>
                                <w:kern w:val="24"/>
                                <w:sz w:val="20"/>
                                <w:szCs w:val="20"/>
                              </w:rPr>
                              <w:t>Production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FF11ED" id="Rectangle 13" o:spid="_x0000_s1033" style="position:absolute;margin-left:255.6pt;margin-top:133.95pt;width:62.55pt;height:46.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" fillcolor="#4472c4" strokecolor="#2f528f" strokeweight="1pt">
                <v:textbox>
                  <w:txbxContent>
                    <w:p w14:paraId="1383F135" w14:textId="77777777" w:rsidR="006951D5" w:rsidRPr="00A34129" w:rsidRDefault="006951D5" w:rsidP="006951D5">
                      <w:pPr>
                        <w:jc w:val="center"/>
                      </w:pPr>
                      <w:r w:rsidRPr="00D221C3">
                        <w:rPr>
                          <w:color w:val="FFFFFF"/>
                          <w:kern w:val="24"/>
                          <w:sz w:val="20"/>
                          <w:szCs w:val="20"/>
                        </w:rPr>
                        <w:t>Production Committee</w:t>
                      </w:r>
                    </w:p>
                  </w:txbxContent>
                </v:textbox>
              </v:rect>
            </w:pict>
          </mc:Fallback>
        </mc:AlternateContent>
      </w:r>
      <w:r w:rsidRPr="00D221C3">
        <w:rPr>
          <w:noProof/>
        </w:rPr>
        <mc:AlternateContent>
          <mc:Choice Requires="wps">
            <w:drawing>
              <wp:anchor distT="0" distB="0" distL="114300" distR="114300" simplePos="0" relativeHeight="251929600" behindDoc="0" locked="0" layoutInCell="1" allowOverlap="1" wp14:anchorId="53069D09" wp14:editId="3FC355BC">
                <wp:simplePos x="0" y="0"/>
                <wp:positionH relativeFrom="column">
                  <wp:posOffset>2344331</wp:posOffset>
                </wp:positionH>
                <wp:positionV relativeFrom="paragraph">
                  <wp:posOffset>1701002</wp:posOffset>
                </wp:positionV>
                <wp:extent cx="802640" cy="594995"/>
                <wp:effectExtent l="0" t="0" r="16510" b="14605"/>
                <wp:wrapNone/>
                <wp:docPr id="175" name="Rectangle 12"/>
                <wp:cNvGraphicFramePr/>
                <a:graphic xmlns:a="http://schemas.openxmlformats.org/drawingml/2006/main">
                  <a:graphicData uri="http://schemas.microsoft.com/office/word/2010/wordprocessingShape">
                    <wps:wsp>
                      <wps:cNvSpPr/>
                      <wps:spPr>
                        <a:xfrm>
                          <a:off x="0" y="0"/>
                          <a:ext cx="802640"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0DB656E6" w14:textId="77777777" w:rsidR="006951D5" w:rsidRPr="00A34129" w:rsidRDefault="006951D5" w:rsidP="006951D5">
                            <w:pPr>
                              <w:jc w:val="center"/>
                            </w:pPr>
                            <w:r w:rsidRPr="00D221C3">
                              <w:rPr>
                                <w:color w:val="FFFFFF"/>
                                <w:kern w:val="24"/>
                                <w:sz w:val="20"/>
                                <w:szCs w:val="20"/>
                              </w:rPr>
                              <w:t>Program Mgmt.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069D09" id="Rectangle 12" o:spid="_x0000_s1034" style="position:absolute;margin-left:184.6pt;margin-top:133.95pt;width:63.2pt;height:46.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" fillcolor="#4472c4" strokecolor="#2f528f" strokeweight="1pt">
                <v:textbox>
                  <w:txbxContent>
                    <w:p w14:paraId="0DB656E6" w14:textId="77777777" w:rsidR="006951D5" w:rsidRPr="00A34129" w:rsidRDefault="006951D5" w:rsidP="006951D5">
                      <w:pPr>
                        <w:jc w:val="center"/>
                      </w:pPr>
                      <w:r w:rsidRPr="00D221C3">
                        <w:rPr>
                          <w:color w:val="FFFFFF"/>
                          <w:kern w:val="24"/>
                          <w:sz w:val="20"/>
                          <w:szCs w:val="20"/>
                        </w:rPr>
                        <w:t>Program Mgmt. Committee</w:t>
                      </w:r>
                    </w:p>
                  </w:txbxContent>
                </v:textbox>
              </v:rect>
            </w:pict>
          </mc:Fallback>
        </mc:AlternateContent>
      </w:r>
      <w:r w:rsidRPr="00D221C3">
        <w:rPr>
          <w:noProof/>
        </w:rPr>
        <mc:AlternateContent>
          <mc:Choice Requires="wps">
            <w:drawing>
              <wp:anchor distT="0" distB="0" distL="114300" distR="114300" simplePos="0" relativeHeight="251928576" behindDoc="0" locked="0" layoutInCell="1" allowOverlap="1" wp14:anchorId="43BCE39D" wp14:editId="4074E177">
                <wp:simplePos x="0" y="0"/>
                <wp:positionH relativeFrom="column">
                  <wp:posOffset>1451610</wp:posOffset>
                </wp:positionH>
                <wp:positionV relativeFrom="paragraph">
                  <wp:posOffset>1702907</wp:posOffset>
                </wp:positionV>
                <wp:extent cx="801370" cy="594995"/>
                <wp:effectExtent l="0" t="0" r="17780" b="14605"/>
                <wp:wrapNone/>
                <wp:docPr id="176" name="Rectangle 11"/>
                <wp:cNvGraphicFramePr/>
                <a:graphic xmlns:a="http://schemas.openxmlformats.org/drawingml/2006/main">
                  <a:graphicData uri="http://schemas.microsoft.com/office/word/2010/wordprocessingShape">
                    <wps:wsp>
                      <wps:cNvSpPr/>
                      <wps:spPr>
                        <a:xfrm>
                          <a:off x="0" y="0"/>
                          <a:ext cx="801370" cy="59499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AF81C0" w14:textId="77777777" w:rsidR="006951D5" w:rsidRPr="00A34129" w:rsidRDefault="006951D5" w:rsidP="006951D5">
                            <w:pPr>
                              <w:jc w:val="center"/>
                            </w:pPr>
                            <w:r w:rsidRPr="00D221C3">
                              <w:rPr>
                                <w:color w:val="FFFFFF"/>
                                <w:kern w:val="24"/>
                                <w:sz w:val="20"/>
                                <w:szCs w:val="20"/>
                              </w:rPr>
                              <w:t>Technology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BCE39D" id="Rectangle 11" o:spid="_x0000_s1035" style="position:absolute;margin-left:114.3pt;margin-top:134.1pt;width:63.1pt;height:46.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" fillcolor="#4472c4" strokecolor="#2f528f" strokeweight="1pt">
                <v:textbox>
                  <w:txbxContent>
                    <w:p w14:paraId="0AAF81C0" w14:textId="77777777" w:rsidR="006951D5" w:rsidRPr="00A34129" w:rsidRDefault="006951D5" w:rsidP="006951D5">
                      <w:pPr>
                        <w:jc w:val="center"/>
                      </w:pPr>
                      <w:r w:rsidRPr="00D221C3">
                        <w:rPr>
                          <w:color w:val="FFFFFF"/>
                          <w:kern w:val="24"/>
                          <w:sz w:val="20"/>
                          <w:szCs w:val="20"/>
                        </w:rPr>
                        <w:t>Technology Committee</w:t>
                      </w:r>
                    </w:p>
                  </w:txbxContent>
                </v:textbox>
              </v:rect>
            </w:pict>
          </mc:Fallback>
        </mc:AlternateContent>
      </w:r>
      <w:r w:rsidRPr="00D221C3">
        <w:rPr>
          <w:noProof/>
        </w:rPr>
        <mc:AlternateContent>
          <mc:Choice Requires="wps">
            <w:drawing>
              <wp:anchor distT="0" distB="0" distL="114300" distR="114300" simplePos="0" relativeHeight="251927552" behindDoc="0" locked="0" layoutInCell="1" allowOverlap="1" wp14:anchorId="5EFA6D7E" wp14:editId="48475DC1">
                <wp:simplePos x="0" y="0"/>
                <wp:positionH relativeFrom="column">
                  <wp:posOffset>571382</wp:posOffset>
                </wp:positionH>
                <wp:positionV relativeFrom="paragraph">
                  <wp:posOffset>1701002</wp:posOffset>
                </wp:positionV>
                <wp:extent cx="790575" cy="595423"/>
                <wp:effectExtent l="0" t="0" r="28575" b="14605"/>
                <wp:wrapNone/>
                <wp:docPr id="177" name="Rectangle 10"/>
                <wp:cNvGraphicFramePr/>
                <a:graphic xmlns:a="http://schemas.openxmlformats.org/drawingml/2006/main">
                  <a:graphicData uri="http://schemas.microsoft.com/office/word/2010/wordprocessingShape">
                    <wps:wsp>
                      <wps:cNvSpPr/>
                      <wps:spPr>
                        <a:xfrm>
                          <a:off x="0" y="0"/>
                          <a:ext cx="790575" cy="595423"/>
                        </a:xfrm>
                        <a:prstGeom prst="rect">
                          <a:avLst/>
                        </a:prstGeom>
                        <a:solidFill>
                          <a:srgbClr val="002060"/>
                        </a:solidFill>
                        <a:ln w="12700" cap="flat" cmpd="sng" algn="ctr">
                          <a:solidFill>
                            <a:srgbClr val="70AD47">
                              <a:shade val="50000"/>
                            </a:srgbClr>
                          </a:solidFill>
                          <a:prstDash val="solid"/>
                          <a:miter lim="800000"/>
                        </a:ln>
                        <a:effectLst/>
                      </wps:spPr>
                      <wps:txbx>
                        <w:txbxContent>
                          <w:p w14:paraId="55960735" w14:textId="77777777" w:rsidR="006951D5" w:rsidRPr="00A34129" w:rsidRDefault="006951D5" w:rsidP="006951D5">
                            <w:pPr>
                              <w:jc w:val="center"/>
                            </w:pPr>
                            <w:r w:rsidRPr="00D221C3">
                              <w:rPr>
                                <w:color w:val="FFFFFF"/>
                                <w:kern w:val="24"/>
                                <w:sz w:val="20"/>
                                <w:szCs w:val="20"/>
                              </w:rPr>
                              <w:t>Enterprise Risk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FA6D7E" id="Rectangle 10" o:spid="_x0000_s1036" style="position:absolute;margin-left:45pt;margin-top:133.95pt;width:62.25pt;height:46.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" fillcolor="#002060" strokecolor="#507e32" strokeweight="1pt">
                <v:textbox>
                  <w:txbxContent>
                    <w:p w14:paraId="55960735" w14:textId="77777777" w:rsidR="006951D5" w:rsidRPr="00A34129" w:rsidRDefault="006951D5" w:rsidP="006951D5">
                      <w:pPr>
                        <w:jc w:val="center"/>
                      </w:pPr>
                      <w:r w:rsidRPr="00D221C3">
                        <w:rPr>
                          <w:color w:val="FFFFFF"/>
                          <w:kern w:val="24"/>
                          <w:sz w:val="20"/>
                          <w:szCs w:val="20"/>
                        </w:rPr>
                        <w:t>Enterprise Risk Committee</w:t>
                      </w:r>
                    </w:p>
                  </w:txbxContent>
                </v:textbox>
              </v:rect>
            </w:pict>
          </mc:Fallback>
        </mc:AlternateContent>
      </w:r>
      <w:r w:rsidRPr="00D221C3">
        <w:rPr>
          <w:noProof/>
        </w:rPr>
        <mc:AlternateContent>
          <mc:Choice Requires="wps">
            <w:drawing>
              <wp:anchor distT="0" distB="0" distL="114300" distR="114300" simplePos="0" relativeHeight="251913216" behindDoc="0" locked="0" layoutInCell="1" allowOverlap="1" wp14:anchorId="74E48CED" wp14:editId="7EFF5BCD">
                <wp:simplePos x="0" y="0"/>
                <wp:positionH relativeFrom="column">
                  <wp:posOffset>3655134</wp:posOffset>
                </wp:positionH>
                <wp:positionV relativeFrom="paragraph">
                  <wp:posOffset>1433195</wp:posOffset>
                </wp:positionV>
                <wp:extent cx="0" cy="2022784"/>
                <wp:effectExtent l="57150" t="38100" r="57150" b="15875"/>
                <wp:wrapNone/>
                <wp:docPr id="46" name="Straight Arrow Connector 45">
                  <a:extLst xmlns:a="http://schemas.openxmlformats.org/drawingml/2006/main">
                    <a:ext uri="{FF2B5EF4-FFF2-40B4-BE49-F238E27FC236}">
                      <a16:creationId xmlns:a16="http://schemas.microsoft.com/office/drawing/2014/main" id="{5F6C4A07-E93E-4578-8ACE-1A9B97AD21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7D76B9" id="Straight Arrow Connector 45" o:spid="_x0000_s1026" type="#_x0000_t32" style="position:absolute;margin-left:287.8pt;margin-top:112.85pt;width:0;height:159.2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4240" behindDoc="0" locked="0" layoutInCell="1" allowOverlap="1" wp14:anchorId="2571C37B" wp14:editId="186510D7">
                <wp:simplePos x="0" y="0"/>
                <wp:positionH relativeFrom="column">
                  <wp:posOffset>2738829</wp:posOffset>
                </wp:positionH>
                <wp:positionV relativeFrom="paragraph">
                  <wp:posOffset>1445688</wp:posOffset>
                </wp:positionV>
                <wp:extent cx="0" cy="2022784"/>
                <wp:effectExtent l="57150" t="38100" r="57150" b="15875"/>
                <wp:wrapNone/>
                <wp:docPr id="45" name="Straight Arrow Connector 44">
                  <a:extLst xmlns:a="http://schemas.openxmlformats.org/drawingml/2006/main">
                    <a:ext uri="{FF2B5EF4-FFF2-40B4-BE49-F238E27FC236}">
                      <a16:creationId xmlns:a16="http://schemas.microsoft.com/office/drawing/2014/main" id="{8EA0089C-DFF9-4CC0-8B54-C581219AF8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E5A103" id="Straight Arrow Connector 44" o:spid="_x0000_s1026" type="#_x0000_t32" style="position:absolute;margin-left:215.65pt;margin-top:113.85pt;width:0;height:159.2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5264" behindDoc="0" locked="0" layoutInCell="1" allowOverlap="1" wp14:anchorId="7843C2B2" wp14:editId="5A912883">
                <wp:simplePos x="0" y="0"/>
                <wp:positionH relativeFrom="column">
                  <wp:posOffset>1832684</wp:posOffset>
                </wp:positionH>
                <wp:positionV relativeFrom="paragraph">
                  <wp:posOffset>1435262</wp:posOffset>
                </wp:positionV>
                <wp:extent cx="0" cy="2022784"/>
                <wp:effectExtent l="57150" t="38100" r="57150" b="15875"/>
                <wp:wrapNone/>
                <wp:docPr id="44" name="Straight Arrow Connector 43">
                  <a:extLst xmlns:a="http://schemas.openxmlformats.org/drawingml/2006/main">
                    <a:ext uri="{FF2B5EF4-FFF2-40B4-BE49-F238E27FC236}">
                      <a16:creationId xmlns:a16="http://schemas.microsoft.com/office/drawing/2014/main" id="{B75928B2-80D0-4407-907F-7225CF91E1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F7A716" id="Straight Arrow Connector 43" o:spid="_x0000_s1026" type="#_x0000_t32" style="position:absolute;margin-left:144.3pt;margin-top:113pt;width:0;height:159.2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6288" behindDoc="0" locked="0" layoutInCell="1" allowOverlap="1" wp14:anchorId="0DCC218E" wp14:editId="6B2FF0A4">
                <wp:simplePos x="0" y="0"/>
                <wp:positionH relativeFrom="column">
                  <wp:posOffset>961834</wp:posOffset>
                </wp:positionH>
                <wp:positionV relativeFrom="paragraph">
                  <wp:posOffset>1430817</wp:posOffset>
                </wp:positionV>
                <wp:extent cx="0" cy="2022784"/>
                <wp:effectExtent l="57150" t="38100" r="57150" b="15875"/>
                <wp:wrapNone/>
                <wp:docPr id="43" name="Straight Arrow Connector 42">
                  <a:extLst xmlns:a="http://schemas.openxmlformats.org/drawingml/2006/main">
                    <a:ext uri="{FF2B5EF4-FFF2-40B4-BE49-F238E27FC236}">
                      <a16:creationId xmlns:a16="http://schemas.microsoft.com/office/drawing/2014/main" id="{19B611A8-A978-422A-95D3-70B09E709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2C7577" id="Straight Arrow Connector 42" o:spid="_x0000_s1026" type="#_x0000_t32" style="position:absolute;margin-left:75.75pt;margin-top:112.65pt;width:0;height:159.25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0384" behindDoc="0" locked="0" layoutInCell="1" allowOverlap="1" wp14:anchorId="292FBC4A" wp14:editId="27572E56">
                <wp:simplePos x="0" y="0"/>
                <wp:positionH relativeFrom="margin">
                  <wp:posOffset>-404037</wp:posOffset>
                </wp:positionH>
                <wp:positionV relativeFrom="paragraph">
                  <wp:posOffset>-361508</wp:posOffset>
                </wp:positionV>
                <wp:extent cx="6570345" cy="399607"/>
                <wp:effectExtent l="0" t="0" r="20955" b="19685"/>
                <wp:wrapNone/>
                <wp:docPr id="178" name="Rectangle 3"/>
                <wp:cNvGraphicFramePr/>
                <a:graphic xmlns:a="http://schemas.openxmlformats.org/drawingml/2006/main">
                  <a:graphicData uri="http://schemas.microsoft.com/office/word/2010/wordprocessingShape">
                    <wps:wsp>
                      <wps:cNvSpPr/>
                      <wps:spPr>
                        <a:xfrm>
                          <a:off x="0" y="0"/>
                          <a:ext cx="6570345" cy="39960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8C79098" w14:textId="77777777" w:rsidR="006951D5" w:rsidRPr="00434B16" w:rsidRDefault="006951D5" w:rsidP="006951D5">
                            <w:pPr>
                              <w:jc w:val="center"/>
                              <w:rPr>
                                <w:sz w:val="24"/>
                                <w:szCs w:val="24"/>
                              </w:rPr>
                            </w:pPr>
                            <w:r w:rsidRPr="00D221C3">
                              <w:rPr>
                                <w:color w:val="FFFFFF"/>
                                <w:kern w:val="24"/>
                                <w:sz w:val="36"/>
                                <w:szCs w:val="36"/>
                              </w:rPr>
                              <w:t>Board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2FBC4A" id="Rectangle 3" o:spid="_x0000_s1037" style="position:absolute;margin-left:-31.8pt;margin-top:-28.45pt;width:517.35pt;height:31.4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" fillcolor="#4472c4" strokecolor="#2f528f" strokeweight="1pt">
                <v:stroke joinstyle="miter"/>
                <v:textbox>
                  <w:txbxContent>
                    <w:p w14:paraId="38C79098" w14:textId="77777777" w:rsidR="006951D5" w:rsidRPr="00434B16" w:rsidRDefault="006951D5" w:rsidP="006951D5">
                      <w:pPr>
                        <w:jc w:val="center"/>
                        <w:rPr>
                          <w:sz w:val="24"/>
                          <w:szCs w:val="24"/>
                        </w:rPr>
                      </w:pPr>
                      <w:r w:rsidRPr="00D221C3">
                        <w:rPr>
                          <w:color w:val="FFFFFF"/>
                          <w:kern w:val="24"/>
                          <w:sz w:val="36"/>
                          <w:szCs w:val="36"/>
                        </w:rPr>
                        <w:t>Board</w:t>
                      </w:r>
                    </w:p>
                  </w:txbxContent>
                </v:textbox>
                <w10:wrap anchorx="margin"/>
              </v:roundrect>
            </w:pict>
          </mc:Fallback>
        </mc:AlternateContent>
      </w:r>
      <w:r w:rsidRPr="00D221C3">
        <w:rPr>
          <w:noProof/>
        </w:rPr>
        <mc:AlternateContent>
          <mc:Choice Requires="wps">
            <w:drawing>
              <wp:anchor distT="0" distB="0" distL="114300" distR="114300" simplePos="0" relativeHeight="251895808" behindDoc="0" locked="0" layoutInCell="1" allowOverlap="1" wp14:anchorId="56996FB5" wp14:editId="575F641F">
                <wp:simplePos x="0" y="0"/>
                <wp:positionH relativeFrom="column">
                  <wp:posOffset>5928390</wp:posOffset>
                </wp:positionH>
                <wp:positionV relativeFrom="paragraph">
                  <wp:posOffset>38100</wp:posOffset>
                </wp:positionV>
                <wp:extent cx="0" cy="4724411"/>
                <wp:effectExtent l="114300" t="38100" r="76200" b="19050"/>
                <wp:wrapNone/>
                <wp:docPr id="179" name="Straight Arrow Connector 21"/>
                <wp:cNvGraphicFramePr/>
                <a:graphic xmlns:a="http://schemas.openxmlformats.org/drawingml/2006/main">
                  <a:graphicData uri="http://schemas.microsoft.com/office/word/2010/wordprocessingShape">
                    <wps:wsp>
                      <wps:cNvCnPr/>
                      <wps:spPr>
                        <a:xfrm flipV="1">
                          <a:off x="0" y="0"/>
                          <a:ext cx="0" cy="4724411"/>
                        </a:xfrm>
                        <a:prstGeom prst="straightConnector1">
                          <a:avLst/>
                        </a:prstGeom>
                        <a:noFill/>
                        <a:ln w="50800" cap="flat" cmpd="sng" algn="ctr">
                          <a:solidFill>
                            <a:schemeClr val="bg1">
                              <a:lumMod val="50000"/>
                            </a:schemeClr>
                          </a:solidFill>
                          <a:prstDash val="solid"/>
                          <a:miter lim="800000"/>
                          <a:tailEnd type="triangle"/>
                        </a:ln>
                        <a:effectLst/>
                      </wps:spPr>
                      <wps:bodyPr/>
                    </wps:wsp>
                  </a:graphicData>
                </a:graphic>
              </wp:anchor>
            </w:drawing>
          </mc:Choice>
          <mc:Fallback>
            <w:pict>
              <v:shape w14:anchorId="7ACFCEBF" id="Straight Arrow Connector 21" o:spid="_x0000_s1026" type="#_x0000_t32" style="position:absolute;margin-left:466.8pt;margin-top:3pt;width:0;height:372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" strokecolor="#7f7f7f [1612]" strokeweight="4pt">
                <v:stroke endarrow="block" joinstyle="miter"/>
              </v:shape>
            </w:pict>
          </mc:Fallback>
        </mc:AlternateContent>
      </w:r>
      <w:r w:rsidRPr="00D221C3">
        <w:rPr>
          <w:noProof/>
        </w:rPr>
        <mc:AlternateContent>
          <mc:Choice Requires="wps">
            <w:drawing>
              <wp:anchor distT="0" distB="0" distL="114300" distR="114300" simplePos="0" relativeHeight="251939840" behindDoc="0" locked="0" layoutInCell="1" allowOverlap="1" wp14:anchorId="0190CC49" wp14:editId="2AF9C9E3">
                <wp:simplePos x="0" y="0"/>
                <wp:positionH relativeFrom="column">
                  <wp:posOffset>4303602</wp:posOffset>
                </wp:positionH>
                <wp:positionV relativeFrom="paragraph">
                  <wp:posOffset>444175</wp:posOffset>
                </wp:positionV>
                <wp:extent cx="374015" cy="193188"/>
                <wp:effectExtent l="19050" t="19050" r="26035" b="35560"/>
                <wp:wrapNone/>
                <wp:docPr id="50" name="Arrow: Left-Right 49">
                  <a:extLst xmlns:a="http://schemas.openxmlformats.org/drawingml/2006/main">
                    <a:ext uri="{FF2B5EF4-FFF2-40B4-BE49-F238E27FC236}">
                      <a16:creationId xmlns:a16="http://schemas.microsoft.com/office/drawing/2014/main" id="{E6F11323-9CD1-4B66-A971-35127D017ED5}"/>
                    </a:ext>
                  </a:extLst>
                </wp:docPr>
                <wp:cNvGraphicFramePr/>
                <a:graphic xmlns:a="http://schemas.openxmlformats.org/drawingml/2006/main">
                  <a:graphicData uri="http://schemas.microsoft.com/office/word/2010/wordprocessingShape">
                    <wps:wsp>
                      <wps:cNvSpPr/>
                      <wps:spPr>
                        <a:xfrm>
                          <a:off x="0" y="0"/>
                          <a:ext cx="374015" cy="193188"/>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E564D30" id="Arrow: Left-Right 49" o:spid="_x0000_s1026" type="#_x0000_t69" style="position:absolute;margin-left:338.85pt;margin-top:34.95pt;width:29.45pt;height:15.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" adj="5578" fillcolor="red" strokecolor="white [3212]" strokeweight="1pt"/>
            </w:pict>
          </mc:Fallback>
        </mc:AlternateContent>
      </w:r>
      <w:r w:rsidRPr="00D221C3">
        <w:rPr>
          <w:noProof/>
        </w:rPr>
        <mc:AlternateContent>
          <mc:Choice Requires="wps">
            <w:drawing>
              <wp:anchor distT="0" distB="0" distL="114300" distR="114300" simplePos="0" relativeHeight="251909120" behindDoc="0" locked="0" layoutInCell="1" allowOverlap="1" wp14:anchorId="4BC2DA3D" wp14:editId="0D3B3429">
                <wp:simplePos x="0" y="0"/>
                <wp:positionH relativeFrom="column">
                  <wp:posOffset>3467114</wp:posOffset>
                </wp:positionH>
                <wp:positionV relativeFrom="paragraph">
                  <wp:posOffset>35590</wp:posOffset>
                </wp:positionV>
                <wp:extent cx="0" cy="1108363"/>
                <wp:effectExtent l="57150" t="38100" r="57150" b="15875"/>
                <wp:wrapNone/>
                <wp:docPr id="39" name="Straight Arrow Connector 38">
                  <a:extLst xmlns:a="http://schemas.openxmlformats.org/drawingml/2006/main">
                    <a:ext uri="{FF2B5EF4-FFF2-40B4-BE49-F238E27FC236}">
                      <a16:creationId xmlns:a16="http://schemas.microsoft.com/office/drawing/2014/main" id="{6EC52A99-8FEA-49B9-8A5D-CEC0847D95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1BA4E5" id="Straight Arrow Connector 38" o:spid="_x0000_s1026" type="#_x0000_t32" style="position:absolute;margin-left:273pt;margin-top:2.8pt;width:0;height:87.25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4480" behindDoc="0" locked="0" layoutInCell="1" allowOverlap="1" wp14:anchorId="334CCA88" wp14:editId="2402A1BE">
                <wp:simplePos x="0" y="0"/>
                <wp:positionH relativeFrom="column">
                  <wp:posOffset>2057400</wp:posOffset>
                </wp:positionH>
                <wp:positionV relativeFrom="paragraph">
                  <wp:posOffset>342900</wp:posOffset>
                </wp:positionV>
                <wp:extent cx="946298" cy="447675"/>
                <wp:effectExtent l="0" t="0" r="25400" b="28575"/>
                <wp:wrapNone/>
                <wp:docPr id="181" name="Rectangle 6"/>
                <wp:cNvGraphicFramePr/>
                <a:graphic xmlns:a="http://schemas.openxmlformats.org/drawingml/2006/main">
                  <a:graphicData uri="http://schemas.microsoft.com/office/word/2010/wordprocessingShape">
                    <wps:wsp>
                      <wps:cNvSpPr/>
                      <wps:spPr>
                        <a:xfrm>
                          <a:off x="0" y="0"/>
                          <a:ext cx="946298"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C340F1F" w14:textId="77777777" w:rsidR="006951D5" w:rsidRPr="00434B16" w:rsidRDefault="006951D5" w:rsidP="006951D5">
                            <w:pPr>
                              <w:jc w:val="center"/>
                            </w:pPr>
                            <w:r w:rsidRPr="00D221C3">
                              <w:rPr>
                                <w:color w:val="FFFFFF"/>
                                <w:kern w:val="24"/>
                                <w:sz w:val="20"/>
                                <w:szCs w:val="20"/>
                              </w:rPr>
                              <w:t>Remuneration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4CCA88" id="Rectangle 6" o:spid="_x0000_s1038" style="position:absolute;margin-left:162pt;margin-top:27pt;width:74.5pt;height:35.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" fillcolor="#4472c4" strokecolor="#2f528f" strokeweight="1pt">
                <v:textbox>
                  <w:txbxContent>
                    <w:p w14:paraId="1C340F1F" w14:textId="77777777" w:rsidR="006951D5" w:rsidRPr="00434B16" w:rsidRDefault="006951D5" w:rsidP="006951D5">
                      <w:pPr>
                        <w:jc w:val="center"/>
                      </w:pPr>
                      <w:r w:rsidRPr="00D221C3">
                        <w:rPr>
                          <w:color w:val="FFFFFF"/>
                          <w:kern w:val="24"/>
                          <w:sz w:val="20"/>
                          <w:szCs w:val="20"/>
                        </w:rPr>
                        <w:t>Remuneration Committee</w:t>
                      </w:r>
                    </w:p>
                  </w:txbxContent>
                </v:textbox>
              </v:rect>
            </w:pict>
          </mc:Fallback>
        </mc:AlternateContent>
      </w:r>
      <w:r w:rsidRPr="00D221C3">
        <w:rPr>
          <w:noProof/>
        </w:rPr>
        <mc:AlternateContent>
          <mc:Choice Requires="wps">
            <w:drawing>
              <wp:anchor distT="0" distB="0" distL="114300" distR="114300" simplePos="0" relativeHeight="251926528" behindDoc="0" locked="0" layoutInCell="1" allowOverlap="1" wp14:anchorId="1403C3CD" wp14:editId="6F7B57C7">
                <wp:simplePos x="0" y="0"/>
                <wp:positionH relativeFrom="column">
                  <wp:posOffset>3095625</wp:posOffset>
                </wp:positionH>
                <wp:positionV relativeFrom="paragraph">
                  <wp:posOffset>323850</wp:posOffset>
                </wp:positionV>
                <wp:extent cx="786809" cy="472265"/>
                <wp:effectExtent l="0" t="0" r="13335" b="23495"/>
                <wp:wrapNone/>
                <wp:docPr id="182" name="Rectangle 7"/>
                <wp:cNvGraphicFramePr/>
                <a:graphic xmlns:a="http://schemas.openxmlformats.org/drawingml/2006/main">
                  <a:graphicData uri="http://schemas.microsoft.com/office/word/2010/wordprocessingShape">
                    <wps:wsp>
                      <wps:cNvSpPr/>
                      <wps:spPr>
                        <a:xfrm>
                          <a:off x="0" y="0"/>
                          <a:ext cx="786809" cy="472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1006A" w14:textId="77777777" w:rsidR="006951D5" w:rsidRPr="00434B16" w:rsidRDefault="006951D5" w:rsidP="006951D5">
                            <w:pPr>
                              <w:jc w:val="center"/>
                            </w:pPr>
                            <w:r w:rsidRPr="00D221C3">
                              <w:rPr>
                                <w:color w:val="FFFFFF"/>
                                <w:kern w:val="24"/>
                                <w:sz w:val="20"/>
                                <w:szCs w:val="20"/>
                              </w:rPr>
                              <w:t>Quality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03C3CD" id="Rectangle 7" o:spid="_x0000_s1039" style="position:absolute;margin-left:243.75pt;margin-top:25.5pt;width:61.95pt;height:37.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" fillcolor="#4472c4" strokecolor="#2f528f" strokeweight="1pt">
                <v:textbox>
                  <w:txbxContent>
                    <w:p w14:paraId="4B81006A" w14:textId="77777777" w:rsidR="006951D5" w:rsidRPr="00434B16" w:rsidRDefault="006951D5" w:rsidP="006951D5">
                      <w:pPr>
                        <w:jc w:val="center"/>
                      </w:pPr>
                      <w:r w:rsidRPr="00D221C3">
                        <w:rPr>
                          <w:color w:val="FFFFFF"/>
                          <w:kern w:val="24"/>
                          <w:sz w:val="20"/>
                          <w:szCs w:val="20"/>
                        </w:rPr>
                        <w:t>Quality Committee</w:t>
                      </w:r>
                    </w:p>
                  </w:txbxContent>
                </v:textbox>
              </v:rect>
            </w:pict>
          </mc:Fallback>
        </mc:AlternateContent>
      </w:r>
      <w:r w:rsidRPr="00D221C3">
        <w:rPr>
          <w:noProof/>
        </w:rPr>
        <mc:AlternateContent>
          <mc:Choice Requires="wps">
            <w:drawing>
              <wp:anchor distT="0" distB="0" distL="114300" distR="114300" simplePos="0" relativeHeight="251908096" behindDoc="0" locked="0" layoutInCell="1" allowOverlap="1" wp14:anchorId="69E351FF" wp14:editId="50CD8245">
                <wp:simplePos x="0" y="0"/>
                <wp:positionH relativeFrom="column">
                  <wp:posOffset>-427517</wp:posOffset>
                </wp:positionH>
                <wp:positionV relativeFrom="paragraph">
                  <wp:posOffset>454985</wp:posOffset>
                </wp:positionV>
                <wp:extent cx="4467889" cy="161703"/>
                <wp:effectExtent l="19050" t="19050" r="27940" b="29210"/>
                <wp:wrapNone/>
                <wp:docPr id="183" name="Arrow: Left-Right 41"/>
                <wp:cNvGraphicFramePr/>
                <a:graphic xmlns:a="http://schemas.openxmlformats.org/drawingml/2006/main">
                  <a:graphicData uri="http://schemas.microsoft.com/office/word/2010/wordprocessingShape">
                    <wps:wsp>
                      <wps:cNvSpPr/>
                      <wps:spPr>
                        <a:xfrm>
                          <a:off x="0" y="0"/>
                          <a:ext cx="4467889" cy="161703"/>
                        </a:xfrm>
                        <a:prstGeom prst="leftRightArrow">
                          <a:avLst/>
                        </a:prstGeom>
                        <a:solidFill>
                          <a:srgbClr val="FF0000"/>
                        </a:solidFill>
                        <a:ln w="12700" cap="flat" cmpd="sng" algn="ctr">
                          <a:solidFill>
                            <a:schemeClr val="bg1"/>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23BECF4" id="Arrow: Left-Right 41" o:spid="_x0000_s1026" type="#_x0000_t69" style="position:absolute;margin-left:-33.65pt;margin-top:35.85pt;width:351.8pt;height:1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" adj="391" fillcolor="red" strokecolor="white [3212]" strokeweight="1pt"/>
            </w:pict>
          </mc:Fallback>
        </mc:AlternateContent>
      </w:r>
      <w:r w:rsidRPr="00D221C3">
        <w:rPr>
          <w:noProof/>
        </w:rPr>
        <mc:AlternateContent>
          <mc:Choice Requires="wps">
            <w:drawing>
              <wp:anchor distT="0" distB="0" distL="114300" distR="114300" simplePos="0" relativeHeight="251922432" behindDoc="0" locked="0" layoutInCell="1" allowOverlap="1" wp14:anchorId="770B7AB6" wp14:editId="0E6F9CAB">
                <wp:simplePos x="0" y="0"/>
                <wp:positionH relativeFrom="column">
                  <wp:posOffset>1123950</wp:posOffset>
                </wp:positionH>
                <wp:positionV relativeFrom="paragraph">
                  <wp:posOffset>342900</wp:posOffset>
                </wp:positionV>
                <wp:extent cx="861060" cy="447675"/>
                <wp:effectExtent l="0" t="0" r="15240" b="28575"/>
                <wp:wrapNone/>
                <wp:docPr id="184" name="Rectangle 5"/>
                <wp:cNvGraphicFramePr/>
                <a:graphic xmlns:a="http://schemas.openxmlformats.org/drawingml/2006/main">
                  <a:graphicData uri="http://schemas.microsoft.com/office/word/2010/wordprocessingShape">
                    <wps:wsp>
                      <wps:cNvSpPr/>
                      <wps:spPr>
                        <a:xfrm>
                          <a:off x="0" y="0"/>
                          <a:ext cx="86106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3DA4750A" w14:textId="77777777" w:rsidR="006951D5" w:rsidRPr="00434B16" w:rsidRDefault="006951D5" w:rsidP="006951D5">
                            <w:pPr>
                              <w:jc w:val="center"/>
                            </w:pPr>
                            <w:r w:rsidRPr="00D221C3">
                              <w:rPr>
                                <w:color w:val="FFFFFF"/>
                                <w:kern w:val="24"/>
                                <w:sz w:val="20"/>
                                <w:szCs w:val="20"/>
                              </w:rPr>
                              <w:t>Investments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0B7AB6" id="Rectangle 5" o:spid="_x0000_s1040" style="position:absolute;margin-left:88.5pt;margin-top:27pt;width:67.8pt;height:35.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" fillcolor="#4472c4" strokecolor="#2f528f" strokeweight="1pt">
                <v:textbox>
                  <w:txbxContent>
                    <w:p w14:paraId="3DA4750A" w14:textId="77777777" w:rsidR="006951D5" w:rsidRPr="00434B16" w:rsidRDefault="006951D5" w:rsidP="006951D5">
                      <w:pPr>
                        <w:jc w:val="center"/>
                      </w:pPr>
                      <w:r w:rsidRPr="00D221C3">
                        <w:rPr>
                          <w:color w:val="FFFFFF"/>
                          <w:kern w:val="24"/>
                          <w:sz w:val="20"/>
                          <w:szCs w:val="20"/>
                        </w:rPr>
                        <w:t>Investments Committee</w:t>
                      </w:r>
                    </w:p>
                  </w:txbxContent>
                </v:textbox>
              </v:rect>
            </w:pict>
          </mc:Fallback>
        </mc:AlternateContent>
      </w:r>
      <w:r w:rsidRPr="00D221C3">
        <w:rPr>
          <w:noProof/>
        </w:rPr>
        <mc:AlternateContent>
          <mc:Choice Requires="wps">
            <w:drawing>
              <wp:anchor distT="0" distB="0" distL="114300" distR="114300" simplePos="0" relativeHeight="251910144" behindDoc="0" locked="0" layoutInCell="1" allowOverlap="1" wp14:anchorId="6ADA0C08" wp14:editId="4A0C8CC9">
                <wp:simplePos x="0" y="0"/>
                <wp:positionH relativeFrom="column">
                  <wp:posOffset>2514083</wp:posOffset>
                </wp:positionH>
                <wp:positionV relativeFrom="paragraph">
                  <wp:posOffset>40640</wp:posOffset>
                </wp:positionV>
                <wp:extent cx="0" cy="1108363"/>
                <wp:effectExtent l="57150" t="38100" r="57150" b="15875"/>
                <wp:wrapNone/>
                <wp:docPr id="38" name="Straight Arrow Connector 37">
                  <a:extLst xmlns:a="http://schemas.openxmlformats.org/drawingml/2006/main">
                    <a:ext uri="{FF2B5EF4-FFF2-40B4-BE49-F238E27FC236}">
                      <a16:creationId xmlns:a16="http://schemas.microsoft.com/office/drawing/2014/main" id="{C4D46C27-5E3C-45B0-A62C-D62044317E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1F0EF2" id="Straight Arrow Connector 37" o:spid="_x0000_s1026" type="#_x0000_t32" style="position:absolute;margin-left:197.95pt;margin-top:3.2pt;width:0;height:87.2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1168" behindDoc="0" locked="0" layoutInCell="1" allowOverlap="1" wp14:anchorId="5E81DADA" wp14:editId="36B5C340">
                <wp:simplePos x="0" y="0"/>
                <wp:positionH relativeFrom="column">
                  <wp:posOffset>1555277</wp:posOffset>
                </wp:positionH>
                <wp:positionV relativeFrom="paragraph">
                  <wp:posOffset>34925</wp:posOffset>
                </wp:positionV>
                <wp:extent cx="0" cy="1108363"/>
                <wp:effectExtent l="57150" t="38100" r="57150" b="15875"/>
                <wp:wrapNone/>
                <wp:docPr id="48" name="Straight Arrow Connector 47">
                  <a:extLst xmlns:a="http://schemas.openxmlformats.org/drawingml/2006/main">
                    <a:ext uri="{FF2B5EF4-FFF2-40B4-BE49-F238E27FC236}">
                      <a16:creationId xmlns:a16="http://schemas.microsoft.com/office/drawing/2014/main" id="{0F31F120-B11A-427E-843B-9340954674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8363"/>
                        </a:xfrm>
                        <a:prstGeom prst="straightConnector1">
                          <a:avLst/>
                        </a:prstGeom>
                        <a:noFill/>
                        <a:ln w="3810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80B3A" id="Straight Arrow Connector 47" o:spid="_x0000_s1026" type="#_x0000_t32" style="position:absolute;margin-left:122.45pt;margin-top:2.75pt;width:0;height:87.25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" strokecolor="#7f7f7f [1612]"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21408" behindDoc="0" locked="0" layoutInCell="1" allowOverlap="1" wp14:anchorId="761030DC" wp14:editId="662F541E">
                <wp:simplePos x="0" y="0"/>
                <wp:positionH relativeFrom="margin">
                  <wp:posOffset>-266700</wp:posOffset>
                </wp:positionH>
                <wp:positionV relativeFrom="paragraph">
                  <wp:posOffset>333375</wp:posOffset>
                </wp:positionV>
                <wp:extent cx="946298" cy="472265"/>
                <wp:effectExtent l="0" t="0" r="25400" b="23495"/>
                <wp:wrapNone/>
                <wp:docPr id="185" name="Rectangle 4"/>
                <wp:cNvGraphicFramePr/>
                <a:graphic xmlns:a="http://schemas.openxmlformats.org/drawingml/2006/main">
                  <a:graphicData uri="http://schemas.microsoft.com/office/word/2010/wordprocessingShape">
                    <wps:wsp>
                      <wps:cNvSpPr/>
                      <wps:spPr>
                        <a:xfrm>
                          <a:off x="0" y="0"/>
                          <a:ext cx="946298" cy="472265"/>
                        </a:xfrm>
                        <a:prstGeom prst="rect">
                          <a:avLst/>
                        </a:prstGeom>
                        <a:solidFill>
                          <a:srgbClr val="002060"/>
                        </a:solidFill>
                        <a:ln w="12700" cap="flat" cmpd="sng" algn="ctr">
                          <a:solidFill>
                            <a:srgbClr val="70AD47">
                              <a:shade val="50000"/>
                            </a:srgbClr>
                          </a:solidFill>
                          <a:prstDash val="solid"/>
                          <a:miter lim="800000"/>
                        </a:ln>
                        <a:effectLst/>
                      </wps:spPr>
                      <wps:txbx>
                        <w:txbxContent>
                          <w:p w14:paraId="2B2BEFB8" w14:textId="77777777" w:rsidR="006951D5" w:rsidRPr="00434B16" w:rsidRDefault="006951D5" w:rsidP="006951D5">
                            <w:pPr>
                              <w:jc w:val="center"/>
                            </w:pPr>
                            <w:r w:rsidRPr="00D221C3">
                              <w:rPr>
                                <w:color w:val="FFFFFF"/>
                                <w:kern w:val="24"/>
                                <w:sz w:val="20"/>
                                <w:szCs w:val="20"/>
                              </w:rPr>
                              <w:t>Audit and Risk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1030DC" id="Rectangle 4" o:spid="_x0000_s1041" style="position:absolute;margin-left:-21pt;margin-top:26.25pt;width:74.5pt;height:37.2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" fillcolor="#002060" strokecolor="#507e32" strokeweight="1pt">
                <v:textbox>
                  <w:txbxContent>
                    <w:p w14:paraId="2B2BEFB8" w14:textId="77777777" w:rsidR="006951D5" w:rsidRPr="00434B16" w:rsidRDefault="006951D5" w:rsidP="006951D5">
                      <w:pPr>
                        <w:jc w:val="center"/>
                      </w:pPr>
                      <w:r w:rsidRPr="00D221C3">
                        <w:rPr>
                          <w:color w:val="FFFFFF"/>
                          <w:kern w:val="24"/>
                          <w:sz w:val="20"/>
                          <w:szCs w:val="20"/>
                        </w:rPr>
                        <w:t>Audit and Risk Committee</w:t>
                      </w:r>
                    </w:p>
                  </w:txbxContent>
                </v:textbox>
                <w10:wrap anchorx="margin"/>
              </v:rect>
            </w:pict>
          </mc:Fallback>
        </mc:AlternateContent>
      </w:r>
      <w:r w:rsidRPr="00D221C3">
        <w:rPr>
          <w:noProof/>
        </w:rPr>
        <mc:AlternateContent>
          <mc:Choice Requires="wps">
            <w:drawing>
              <wp:anchor distT="0" distB="0" distL="114300" distR="114300" simplePos="0" relativeHeight="251917312" behindDoc="0" locked="0" layoutInCell="1" allowOverlap="1" wp14:anchorId="40BAE7D4" wp14:editId="5D5C7D31">
                <wp:simplePos x="0" y="0"/>
                <wp:positionH relativeFrom="column">
                  <wp:posOffset>7995285</wp:posOffset>
                </wp:positionH>
                <wp:positionV relativeFrom="paragraph">
                  <wp:posOffset>2249805</wp:posOffset>
                </wp:positionV>
                <wp:extent cx="0" cy="2022784"/>
                <wp:effectExtent l="57150" t="38100" r="57150" b="15875"/>
                <wp:wrapNone/>
                <wp:docPr id="186"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22784"/>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F54A8A" id="Straight Arrow Connector 39" o:spid="_x0000_s1026" type="#_x0000_t32" style="position:absolute;margin-left:629.55pt;margin-top:177.15pt;width:0;height:159.25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" strokecolor="windowText" strokeweight="3pt">
                <v:stroke endarrow="block" joinstyle="miter"/>
                <o:lock v:ext="edit" shapetype="f"/>
              </v:shape>
            </w:pict>
          </mc:Fallback>
        </mc:AlternateContent>
      </w:r>
      <w:r w:rsidRPr="00D221C3">
        <w:rPr>
          <w:noProof/>
        </w:rPr>
        <mc:AlternateContent>
          <mc:Choice Requires="wps">
            <w:drawing>
              <wp:anchor distT="0" distB="0" distL="114300" distR="114300" simplePos="0" relativeHeight="251919360" behindDoc="0" locked="0" layoutInCell="1" allowOverlap="1" wp14:anchorId="403B9E16" wp14:editId="4A2C914D">
                <wp:simplePos x="0" y="0"/>
                <wp:positionH relativeFrom="column">
                  <wp:posOffset>9787890</wp:posOffset>
                </wp:positionH>
                <wp:positionV relativeFrom="paragraph">
                  <wp:posOffset>601345</wp:posOffset>
                </wp:positionV>
                <wp:extent cx="0" cy="4724411"/>
                <wp:effectExtent l="114300" t="38100" r="76200" b="19050"/>
                <wp:wrapNone/>
                <wp:docPr id="187" name="Straight Arrow Connector 21"/>
                <wp:cNvGraphicFramePr/>
                <a:graphic xmlns:a="http://schemas.openxmlformats.org/drawingml/2006/main">
                  <a:graphicData uri="http://schemas.microsoft.com/office/word/2010/wordprocessingShape">
                    <wps:wsp>
                      <wps:cNvCnPr/>
                      <wps:spPr>
                        <a:xfrm flipV="1">
                          <a:off x="0" y="0"/>
                          <a:ext cx="0" cy="4724411"/>
                        </a:xfrm>
                        <a:prstGeom prst="straightConnector1">
                          <a:avLst/>
                        </a:prstGeom>
                        <a:noFill/>
                        <a:ln w="508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CE747A" id="Straight Arrow Connector 21" o:spid="_x0000_s1026" type="#_x0000_t32" style="position:absolute;margin-left:770.7pt;margin-top:47.35pt;width:0;height:372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" strokecolor="windowText" strokeweight="4pt">
                <v:stroke endarrow="block" joinstyle="miter"/>
              </v:shape>
            </w:pict>
          </mc:Fallback>
        </mc:AlternateContent>
      </w:r>
      <w:r w:rsidRPr="00D221C3">
        <w:rPr>
          <w:noProof/>
        </w:rPr>
        <mc:AlternateContent>
          <mc:Choice Requires="wps">
            <w:drawing>
              <wp:anchor distT="0" distB="0" distL="114300" distR="114300" simplePos="0" relativeHeight="251925504" behindDoc="0" locked="0" layoutInCell="1" allowOverlap="1" wp14:anchorId="2ACF129D" wp14:editId="6509CA21">
                <wp:simplePos x="0" y="0"/>
                <wp:positionH relativeFrom="column">
                  <wp:posOffset>9323705</wp:posOffset>
                </wp:positionH>
                <wp:positionV relativeFrom="paragraph">
                  <wp:posOffset>1648460</wp:posOffset>
                </wp:positionV>
                <wp:extent cx="928253" cy="563418"/>
                <wp:effectExtent l="0" t="0" r="24765" b="27305"/>
                <wp:wrapNone/>
                <wp:docPr id="188" name="Rectangle 9"/>
                <wp:cNvGraphicFramePr/>
                <a:graphic xmlns:a="http://schemas.openxmlformats.org/drawingml/2006/main">
                  <a:graphicData uri="http://schemas.microsoft.com/office/word/2010/wordprocessingShape">
                    <wps:wsp>
                      <wps:cNvSpPr/>
                      <wps:spPr>
                        <a:xfrm>
                          <a:off x="0" y="0"/>
                          <a:ext cx="928253" cy="563418"/>
                        </a:xfrm>
                        <a:prstGeom prst="rect">
                          <a:avLst/>
                        </a:prstGeom>
                        <a:solidFill>
                          <a:srgbClr val="70AD47"/>
                        </a:solidFill>
                        <a:ln w="12700" cap="flat" cmpd="sng" algn="ctr">
                          <a:solidFill>
                            <a:srgbClr val="70AD47">
                              <a:shade val="50000"/>
                            </a:srgbClr>
                          </a:solidFill>
                          <a:prstDash val="solid"/>
                          <a:miter lim="800000"/>
                        </a:ln>
                        <a:effectLst/>
                      </wps:spPr>
                      <wps:txbx>
                        <w:txbxContent>
                          <w:p w14:paraId="1B2C9826" w14:textId="77777777" w:rsidR="006951D5" w:rsidRDefault="006951D5" w:rsidP="006951D5">
                            <w:pPr>
                              <w:jc w:val="center"/>
                              <w:rPr>
                                <w:sz w:val="24"/>
                                <w:szCs w:val="24"/>
                              </w:rPr>
                            </w:pPr>
                            <w:r w:rsidRPr="00D221C3">
                              <w:rPr>
                                <w:color w:val="FFFFFF"/>
                                <w:kern w:val="24"/>
                              </w:rPr>
                              <w:t>Crisis Mgmt. Committee</w:t>
                            </w:r>
                          </w:p>
                        </w:txbxContent>
                      </wps:txbx>
                      <wps:bodyPr rtlCol="0" anchor="ctr"/>
                    </wps:wsp>
                  </a:graphicData>
                </a:graphic>
                <wp14:sizeRelV relativeFrom="margin">
                  <wp14:pctHeight>0</wp14:pctHeight>
                </wp14:sizeRelV>
              </wp:anchor>
            </w:drawing>
          </mc:Choice>
          <mc:Fallback>
            <w:pict>
              <v:rect w14:anchorId="2ACF129D" id="Rectangle 9" o:spid="_x0000_s1042" style="position:absolute;margin-left:734.15pt;margin-top:129.8pt;width:73.1pt;height:44.35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" fillcolor="#70ad47" strokecolor="#507e32" strokeweight="1pt">
                <v:textbox>
                  <w:txbxContent>
                    <w:p w14:paraId="1B2C9826" w14:textId="77777777" w:rsidR="006951D5" w:rsidRDefault="006951D5" w:rsidP="006951D5">
                      <w:pPr>
                        <w:jc w:val="center"/>
                        <w:rPr>
                          <w:sz w:val="24"/>
                          <w:szCs w:val="24"/>
                        </w:rPr>
                      </w:pPr>
                      <w:r w:rsidRPr="00D221C3">
                        <w:rPr>
                          <w:color w:val="FFFFFF"/>
                          <w:kern w:val="24"/>
                        </w:rPr>
                        <w:t>Crisis Mgmt. Committee</w:t>
                      </w:r>
                    </w:p>
                  </w:txbxContent>
                </v:textbox>
              </v:rect>
            </w:pict>
          </mc:Fallback>
        </mc:AlternateContent>
      </w:r>
      <w:r w:rsidRPr="00D221C3">
        <w:rPr>
          <w:noProof/>
        </w:rPr>
        <mc:AlternateContent>
          <mc:Choice Requires="wps">
            <w:drawing>
              <wp:anchor distT="0" distB="0" distL="114300" distR="114300" simplePos="0" relativeHeight="251932672" behindDoc="0" locked="0" layoutInCell="1" allowOverlap="1" wp14:anchorId="439C3D90" wp14:editId="5BF29487">
                <wp:simplePos x="0" y="0"/>
                <wp:positionH relativeFrom="column">
                  <wp:posOffset>9323705</wp:posOffset>
                </wp:positionH>
                <wp:positionV relativeFrom="paragraph">
                  <wp:posOffset>4239260</wp:posOffset>
                </wp:positionV>
                <wp:extent cx="928253" cy="563418"/>
                <wp:effectExtent l="0" t="0" r="24765" b="27305"/>
                <wp:wrapNone/>
                <wp:docPr id="190" name="Rectangle 16"/>
                <wp:cNvGraphicFramePr/>
                <a:graphic xmlns:a="http://schemas.openxmlformats.org/drawingml/2006/main">
                  <a:graphicData uri="http://schemas.microsoft.com/office/word/2010/wordprocessingShape">
                    <wps:wsp>
                      <wps:cNvSpPr/>
                      <wps:spPr>
                        <a:xfrm>
                          <a:off x="0" y="0"/>
                          <a:ext cx="928253" cy="563418"/>
                        </a:xfrm>
                        <a:prstGeom prst="rect">
                          <a:avLst/>
                        </a:prstGeom>
                        <a:solidFill>
                          <a:srgbClr val="70AD47"/>
                        </a:solidFill>
                        <a:ln w="12700" cap="flat" cmpd="sng" algn="ctr">
                          <a:solidFill>
                            <a:srgbClr val="70AD47">
                              <a:shade val="50000"/>
                            </a:srgbClr>
                          </a:solidFill>
                          <a:prstDash val="solid"/>
                          <a:miter lim="800000"/>
                        </a:ln>
                        <a:effectLst/>
                      </wps:spPr>
                      <wps:txbx>
                        <w:txbxContent>
                          <w:p w14:paraId="5A8EB052" w14:textId="77777777" w:rsidR="006951D5" w:rsidRDefault="006951D5" w:rsidP="006951D5">
                            <w:pPr>
                              <w:jc w:val="center"/>
                              <w:rPr>
                                <w:sz w:val="24"/>
                                <w:szCs w:val="24"/>
                              </w:rPr>
                            </w:pPr>
                            <w:r w:rsidRPr="00D221C3">
                              <w:rPr>
                                <w:color w:val="FFFFFF"/>
                                <w:kern w:val="24"/>
                              </w:rPr>
                              <w:t>Major Incidents</w:t>
                            </w:r>
                          </w:p>
                        </w:txbxContent>
                      </wps:txbx>
                      <wps:bodyPr rtlCol="0" anchor="ctr"/>
                    </wps:wsp>
                  </a:graphicData>
                </a:graphic>
                <wp14:sizeRelV relativeFrom="margin">
                  <wp14:pctHeight>0</wp14:pctHeight>
                </wp14:sizeRelV>
              </wp:anchor>
            </w:drawing>
          </mc:Choice>
          <mc:Fallback>
            <w:pict>
              <v:rect w14:anchorId="439C3D90" id="_x0000_s1043" style="position:absolute;margin-left:734.15pt;margin-top:333.8pt;width:73.1pt;height:44.3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" fillcolor="#70ad47" strokecolor="#507e32" strokeweight="1pt">
                <v:textbox>
                  <w:txbxContent>
                    <w:p w14:paraId="5A8EB052" w14:textId="77777777" w:rsidR="006951D5" w:rsidRDefault="006951D5" w:rsidP="006951D5">
                      <w:pPr>
                        <w:jc w:val="center"/>
                        <w:rPr>
                          <w:sz w:val="24"/>
                          <w:szCs w:val="24"/>
                        </w:rPr>
                      </w:pPr>
                      <w:r w:rsidRPr="00D221C3">
                        <w:rPr>
                          <w:color w:val="FFFFFF"/>
                          <w:kern w:val="24"/>
                        </w:rPr>
                        <w:t>Major Incidents</w:t>
                      </w:r>
                    </w:p>
                  </w:txbxContent>
                </v:textbox>
              </v:rect>
            </w:pict>
          </mc:Fallback>
        </mc:AlternateContent>
      </w:r>
      <w:r w:rsidRPr="00D221C3">
        <w:rPr>
          <w:noProof/>
        </w:rPr>
        <mc:AlternateContent>
          <mc:Choice Requires="wps">
            <w:drawing>
              <wp:anchor distT="0" distB="0" distL="114300" distR="114300" simplePos="0" relativeHeight="251937792" behindDoc="0" locked="0" layoutInCell="1" allowOverlap="1" wp14:anchorId="0438E95F" wp14:editId="165D8B53">
                <wp:simplePos x="0" y="0"/>
                <wp:positionH relativeFrom="column">
                  <wp:posOffset>8776335</wp:posOffset>
                </wp:positionH>
                <wp:positionV relativeFrom="paragraph">
                  <wp:posOffset>4836160</wp:posOffset>
                </wp:positionV>
                <wp:extent cx="1" cy="484906"/>
                <wp:effectExtent l="76200" t="38100" r="57150" b="10795"/>
                <wp:wrapNone/>
                <wp:docPr id="19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EC7A55" id="Straight Arrow Connector 29" o:spid="_x0000_s1026" type="#_x0000_t32" style="position:absolute;margin-left:691.05pt;margin-top:380.8pt;width:0;height:38.2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" strokecolor="windowText"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38816" behindDoc="0" locked="0" layoutInCell="1" allowOverlap="1" wp14:anchorId="1DB6B044" wp14:editId="0494F4A0">
                <wp:simplePos x="0" y="0"/>
                <wp:positionH relativeFrom="column">
                  <wp:posOffset>7663815</wp:posOffset>
                </wp:positionH>
                <wp:positionV relativeFrom="paragraph">
                  <wp:posOffset>4847590</wp:posOffset>
                </wp:positionV>
                <wp:extent cx="1" cy="484906"/>
                <wp:effectExtent l="76200" t="38100" r="57150" b="10795"/>
                <wp:wrapNone/>
                <wp:docPr id="19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48490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EA28FC" id="Straight Arrow Connector 30" o:spid="_x0000_s1026" type="#_x0000_t32" style="position:absolute;margin-left:603.45pt;margin-top:381.7pt;width:0;height:38.2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" strokecolor="windowText" strokeweight="1.5pt">
                <v:stroke endarrow="block" joinstyle="miter"/>
                <o:lock v:ext="edit" shapetype="f"/>
              </v:shape>
            </w:pict>
          </mc:Fallback>
        </mc:AlternateContent>
      </w:r>
      <w:r w:rsidRPr="00D221C3">
        <w:rPr>
          <w:noProof/>
        </w:rPr>
        <mc:AlternateContent>
          <mc:Choice Requires="wps">
            <w:drawing>
              <wp:anchor distT="0" distB="0" distL="114300" distR="114300" simplePos="0" relativeHeight="251940864" behindDoc="0" locked="0" layoutInCell="1" allowOverlap="1" wp14:anchorId="61796262" wp14:editId="08C035A7">
                <wp:simplePos x="0" y="0"/>
                <wp:positionH relativeFrom="column">
                  <wp:posOffset>6780530</wp:posOffset>
                </wp:positionH>
                <wp:positionV relativeFrom="paragraph">
                  <wp:posOffset>882015</wp:posOffset>
                </wp:positionV>
                <wp:extent cx="2279090" cy="461665"/>
                <wp:effectExtent l="0" t="0" r="0" b="0"/>
                <wp:wrapNone/>
                <wp:docPr id="37" name="TextBox 36">
                  <a:extLst xmlns:a="http://schemas.openxmlformats.org/drawingml/2006/main">
                    <a:ext uri="{FF2B5EF4-FFF2-40B4-BE49-F238E27FC236}">
                      <a16:creationId xmlns:a16="http://schemas.microsoft.com/office/drawing/2014/main" id="{2B03B2FC-D7C3-4E2B-96FB-6633A6EA6D0D}"/>
                    </a:ext>
                  </a:extLst>
                </wp:docPr>
                <wp:cNvGraphicFramePr/>
                <a:graphic xmlns:a="http://schemas.openxmlformats.org/drawingml/2006/main">
                  <a:graphicData uri="http://schemas.microsoft.com/office/word/2010/wordprocessingShape">
                    <wps:wsp>
                      <wps:cNvSpPr txBox="1"/>
                      <wps:spPr>
                        <a:xfrm>
                          <a:off x="0" y="0"/>
                          <a:ext cx="2279090" cy="461665"/>
                        </a:xfrm>
                        <a:prstGeom prst="rect">
                          <a:avLst/>
                        </a:prstGeom>
                        <a:noFill/>
                      </wps:spPr>
                      <wps:txbx>
                        <w:txbxContent>
                          <w:p w14:paraId="7298C054" w14:textId="77777777" w:rsidR="006951D5" w:rsidRDefault="006951D5" w:rsidP="006951D5">
                            <w:pPr>
                              <w:rPr>
                                <w:sz w:val="24"/>
                                <w:szCs w:val="24"/>
                              </w:rPr>
                            </w:pPr>
                            <w:r>
                              <w:rPr>
                                <w:color w:val="FF0000"/>
                                <w:kern w:val="24"/>
                              </w:rPr>
                              <w:t>Red arrows signify information exchange across silos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1796262" id="_x0000_s1044" type="#_x0000_t202" style="position:absolute;margin-left:533.9pt;margin-top:69.45pt;width:179.45pt;height:36.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" filled="f" stroked="f">
                <v:textbox style="mso-fit-shape-to-text:t">
                  <w:txbxContent>
                    <w:p w14:paraId="7298C054" w14:textId="77777777" w:rsidR="006951D5" w:rsidRDefault="006951D5" w:rsidP="006951D5">
                      <w:pPr>
                        <w:rPr>
                          <w:sz w:val="24"/>
                          <w:szCs w:val="24"/>
                        </w:rPr>
                      </w:pPr>
                      <w:r>
                        <w:rPr>
                          <w:color w:val="FF0000"/>
                          <w:kern w:val="24"/>
                        </w:rPr>
                        <w:t>Red arrows signify information exchange across silos</w:t>
                      </w:r>
                    </w:p>
                  </w:txbxContent>
                </v:textbox>
              </v:shape>
            </w:pict>
          </mc:Fallback>
        </mc:AlternateContent>
      </w:r>
    </w:p>
    <w:p w14:paraId="20D7D80E" w14:textId="77777777" w:rsidR="006951D5" w:rsidRDefault="006951D5" w:rsidP="006951D5">
      <w:pPr>
        <w:rPr>
          <w:lang w:eastAsia="en-AU"/>
        </w:rPr>
      </w:pPr>
    </w:p>
    <w:p w14:paraId="13885C8B" w14:textId="77777777" w:rsidR="006951D5" w:rsidRDefault="006951D5" w:rsidP="006951D5">
      <w:pPr>
        <w:rPr>
          <w:lang w:eastAsia="en-AU"/>
        </w:rPr>
      </w:pPr>
    </w:p>
    <w:p w14:paraId="7152F099" w14:textId="77777777" w:rsidR="006951D5" w:rsidRDefault="006951D5" w:rsidP="006951D5">
      <w:pPr>
        <w:rPr>
          <w:lang w:eastAsia="en-AU"/>
        </w:rPr>
      </w:pPr>
      <w:r w:rsidRPr="00D221C3">
        <w:rPr>
          <w:noProof/>
        </w:rPr>
        <mc:AlternateContent>
          <mc:Choice Requires="wps">
            <w:drawing>
              <wp:anchor distT="0" distB="0" distL="114300" distR="114300" simplePos="0" relativeHeight="251923456" behindDoc="0" locked="0" layoutInCell="1" allowOverlap="1" wp14:anchorId="50D6F84C" wp14:editId="62005107">
                <wp:simplePos x="0" y="0"/>
                <wp:positionH relativeFrom="margin">
                  <wp:posOffset>457200</wp:posOffset>
                </wp:positionH>
                <wp:positionV relativeFrom="paragraph">
                  <wp:posOffset>97155</wp:posOffset>
                </wp:positionV>
                <wp:extent cx="4914900" cy="403225"/>
                <wp:effectExtent l="0" t="0" r="19050" b="15875"/>
                <wp:wrapNone/>
                <wp:docPr id="171" name="Rectangle 8"/>
                <wp:cNvGraphicFramePr/>
                <a:graphic xmlns:a="http://schemas.openxmlformats.org/drawingml/2006/main">
                  <a:graphicData uri="http://schemas.microsoft.com/office/word/2010/wordprocessingShape">
                    <wps:wsp>
                      <wps:cNvSpPr/>
                      <wps:spPr>
                        <a:xfrm>
                          <a:off x="0" y="0"/>
                          <a:ext cx="4914900" cy="4032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BBD8CC0" w14:textId="77777777" w:rsidR="006951D5" w:rsidRDefault="006951D5" w:rsidP="006951D5">
                            <w:pPr>
                              <w:jc w:val="center"/>
                              <w:rPr>
                                <w:sz w:val="24"/>
                                <w:szCs w:val="24"/>
                              </w:rPr>
                            </w:pPr>
                            <w:r w:rsidRPr="00D221C3">
                              <w:rPr>
                                <w:color w:val="FFFFFF"/>
                                <w:kern w:val="24"/>
                                <w:sz w:val="36"/>
                                <w:szCs w:val="36"/>
                              </w:rPr>
                              <w:t>Executive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D6F84C" id="Rectangle 8" o:spid="_x0000_s1045" style="position:absolute;margin-left:36pt;margin-top:7.65pt;width:387pt;height:31.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" fillcolor="#4472c4" strokecolor="#2f528f" strokeweight="1pt">
                <v:stroke joinstyle="miter"/>
                <v:textbox>
                  <w:txbxContent>
                    <w:p w14:paraId="3BBD8CC0" w14:textId="77777777" w:rsidR="006951D5" w:rsidRDefault="006951D5" w:rsidP="006951D5">
                      <w:pPr>
                        <w:jc w:val="center"/>
                        <w:rPr>
                          <w:sz w:val="24"/>
                          <w:szCs w:val="24"/>
                        </w:rPr>
                      </w:pPr>
                      <w:r w:rsidRPr="00D221C3">
                        <w:rPr>
                          <w:color w:val="FFFFFF"/>
                          <w:kern w:val="24"/>
                          <w:sz w:val="36"/>
                          <w:szCs w:val="36"/>
                        </w:rPr>
                        <w:t>Executive</w:t>
                      </w:r>
                    </w:p>
                  </w:txbxContent>
                </v:textbox>
                <w10:wrap anchorx="margin"/>
              </v:roundrect>
            </w:pict>
          </mc:Fallback>
        </mc:AlternateContent>
      </w:r>
      <w:r w:rsidRPr="00D221C3">
        <w:rPr>
          <w:noProof/>
        </w:rPr>
        <mc:AlternateContent>
          <mc:Choice Requires="wps">
            <w:drawing>
              <wp:anchor distT="0" distB="0" distL="114300" distR="114300" simplePos="0" relativeHeight="251942912" behindDoc="0" locked="0" layoutInCell="1" allowOverlap="1" wp14:anchorId="41315614" wp14:editId="1CC0239F">
                <wp:simplePos x="0" y="0"/>
                <wp:positionH relativeFrom="column">
                  <wp:posOffset>5486400</wp:posOffset>
                </wp:positionH>
                <wp:positionV relativeFrom="paragraph">
                  <wp:posOffset>97155</wp:posOffset>
                </wp:positionV>
                <wp:extent cx="800100" cy="657225"/>
                <wp:effectExtent l="0" t="0" r="19050" b="28575"/>
                <wp:wrapNone/>
                <wp:docPr id="25" name="Rectangle 9"/>
                <wp:cNvGraphicFramePr/>
                <a:graphic xmlns:a="http://schemas.openxmlformats.org/drawingml/2006/main">
                  <a:graphicData uri="http://schemas.microsoft.com/office/word/2010/wordprocessingShape">
                    <wps:wsp>
                      <wps:cNvSpPr/>
                      <wps:spPr>
                        <a:xfrm>
                          <a:off x="0" y="0"/>
                          <a:ext cx="800100" cy="657225"/>
                        </a:xfrm>
                        <a:prstGeom prst="rect">
                          <a:avLst/>
                        </a:prstGeom>
                        <a:solidFill>
                          <a:srgbClr val="002060"/>
                        </a:solidFill>
                        <a:ln w="12700" cap="flat" cmpd="sng" algn="ctr">
                          <a:solidFill>
                            <a:srgbClr val="70AD47">
                              <a:shade val="50000"/>
                            </a:srgbClr>
                          </a:solidFill>
                          <a:prstDash val="solid"/>
                          <a:miter lim="800000"/>
                        </a:ln>
                        <a:effectLst/>
                      </wps:spPr>
                      <wps:txbx>
                        <w:txbxContent>
                          <w:p w14:paraId="7421F4FB" w14:textId="77777777" w:rsidR="006951D5" w:rsidRPr="00434B16" w:rsidRDefault="006951D5" w:rsidP="006951D5">
                            <w:pPr>
                              <w:jc w:val="center"/>
                            </w:pPr>
                            <w:r w:rsidRPr="00D221C3">
                              <w:rPr>
                                <w:color w:val="FFFFFF"/>
                                <w:kern w:val="24"/>
                                <w:sz w:val="20"/>
                                <w:szCs w:val="20"/>
                              </w:rPr>
                              <w:t>Crisis Mgmt. Committee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315614" id="_x0000_s1046" style="position:absolute;margin-left:6in;margin-top:7.65pt;width:63pt;height:51.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" fillcolor="#002060" strokecolor="#507e32" strokeweight="1pt">
                <v:textbox>
                  <w:txbxContent>
                    <w:p w14:paraId="7421F4FB" w14:textId="77777777" w:rsidR="006951D5" w:rsidRPr="00434B16" w:rsidRDefault="006951D5" w:rsidP="006951D5">
                      <w:pPr>
                        <w:jc w:val="center"/>
                      </w:pPr>
                      <w:r w:rsidRPr="00D221C3">
                        <w:rPr>
                          <w:color w:val="FFFFFF"/>
                          <w:kern w:val="24"/>
                          <w:sz w:val="20"/>
                          <w:szCs w:val="20"/>
                        </w:rPr>
                        <w:t>Crisis Mgmt. Committee</w:t>
                      </w:r>
                    </w:p>
                  </w:txbxContent>
                </v:textbox>
              </v:rect>
            </w:pict>
          </mc:Fallback>
        </mc:AlternateContent>
      </w:r>
    </w:p>
    <w:p w14:paraId="15E50EF4" w14:textId="77777777" w:rsidR="006951D5" w:rsidRDefault="006951D5" w:rsidP="006951D5">
      <w:pPr>
        <w:rPr>
          <w:lang w:eastAsia="en-AU"/>
        </w:rPr>
      </w:pPr>
    </w:p>
    <w:p w14:paraId="0F7B5360" w14:textId="77777777" w:rsidR="006951D5" w:rsidRDefault="006951D5" w:rsidP="006951D5">
      <w:pPr>
        <w:rPr>
          <w:lang w:eastAsia="en-AU"/>
        </w:rPr>
      </w:pPr>
    </w:p>
    <w:p w14:paraId="093A4E37" w14:textId="77777777" w:rsidR="006951D5" w:rsidRDefault="006951D5" w:rsidP="006951D5">
      <w:pPr>
        <w:rPr>
          <w:lang w:eastAsia="en-AU"/>
        </w:rPr>
      </w:pPr>
    </w:p>
    <w:p w14:paraId="1CD73A45" w14:textId="77777777" w:rsidR="006951D5" w:rsidRDefault="006951D5" w:rsidP="006951D5">
      <w:pPr>
        <w:rPr>
          <w:lang w:eastAsia="en-AU"/>
        </w:rPr>
      </w:pPr>
    </w:p>
    <w:p w14:paraId="07E33BF1" w14:textId="77777777" w:rsidR="006951D5" w:rsidRDefault="006951D5" w:rsidP="006951D5">
      <w:pPr>
        <w:rPr>
          <w:lang w:eastAsia="en-AU"/>
        </w:rPr>
      </w:pPr>
      <w:r w:rsidRPr="00D221C3">
        <w:rPr>
          <w:noProof/>
        </w:rPr>
        <mc:AlternateContent>
          <mc:Choice Requires="wps">
            <w:drawing>
              <wp:anchor distT="0" distB="0" distL="114300" distR="114300" simplePos="0" relativeHeight="251943936" behindDoc="0" locked="0" layoutInCell="1" allowOverlap="1" wp14:anchorId="122342E3" wp14:editId="6DC9B3D0">
                <wp:simplePos x="0" y="0"/>
                <wp:positionH relativeFrom="column">
                  <wp:posOffset>4817110</wp:posOffset>
                </wp:positionH>
                <wp:positionV relativeFrom="paragraph">
                  <wp:posOffset>49530</wp:posOffset>
                </wp:positionV>
                <wp:extent cx="873893" cy="457200"/>
                <wp:effectExtent l="0" t="0" r="21590" b="19050"/>
                <wp:wrapNone/>
                <wp:docPr id="51" name="Rectangle 14"/>
                <wp:cNvGraphicFramePr/>
                <a:graphic xmlns:a="http://schemas.openxmlformats.org/drawingml/2006/main">
                  <a:graphicData uri="http://schemas.microsoft.com/office/word/2010/wordprocessingShape">
                    <wps:wsp>
                      <wps:cNvSpPr/>
                      <wps:spPr>
                        <a:xfrm>
                          <a:off x="0" y="0"/>
                          <a:ext cx="873893" cy="457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920E12A" w14:textId="77777777" w:rsidR="006951D5" w:rsidRPr="000C6692" w:rsidRDefault="006951D5" w:rsidP="006951D5">
                            <w:pPr>
                              <w:jc w:val="center"/>
                            </w:pPr>
                            <w:r w:rsidRPr="00D221C3">
                              <w:rPr>
                                <w:color w:val="FFFFFF"/>
                                <w:kern w:val="24"/>
                                <w:sz w:val="20"/>
                                <w:szCs w:val="20"/>
                              </w:rPr>
                              <w:t>Temporary Committees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22342E3" id="Rectangle 14" o:spid="_x0000_s1047" style="position:absolute;margin-left:379.3pt;margin-top:3.9pt;width:68.8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" fillcolor="#4472c4" strokecolor="#2f528f" strokeweight="1pt">
                <v:textbox>
                  <w:txbxContent>
                    <w:p w14:paraId="4920E12A" w14:textId="77777777" w:rsidR="006951D5" w:rsidRPr="000C6692" w:rsidRDefault="006951D5" w:rsidP="006951D5">
                      <w:pPr>
                        <w:jc w:val="center"/>
                      </w:pPr>
                      <w:r w:rsidRPr="00D221C3">
                        <w:rPr>
                          <w:color w:val="FFFFFF"/>
                          <w:kern w:val="24"/>
                          <w:sz w:val="20"/>
                          <w:szCs w:val="20"/>
                        </w:rPr>
                        <w:t>Temporary Committees</w:t>
                      </w:r>
                    </w:p>
                  </w:txbxContent>
                </v:textbox>
              </v:rect>
            </w:pict>
          </mc:Fallback>
        </mc:AlternateContent>
      </w:r>
    </w:p>
    <w:p w14:paraId="337F3BFB" w14:textId="77777777" w:rsidR="006951D5" w:rsidRDefault="006951D5" w:rsidP="006951D5">
      <w:pPr>
        <w:rPr>
          <w:lang w:eastAsia="en-AU"/>
        </w:rPr>
      </w:pPr>
    </w:p>
    <w:p w14:paraId="332CE533" w14:textId="77777777" w:rsidR="006951D5" w:rsidRDefault="006951D5" w:rsidP="006951D5">
      <w:pPr>
        <w:rPr>
          <w:lang w:eastAsia="en-AU"/>
        </w:rPr>
      </w:pPr>
    </w:p>
    <w:p w14:paraId="5C61A746" w14:textId="77777777" w:rsidR="006951D5" w:rsidRDefault="006951D5" w:rsidP="006951D5">
      <w:pPr>
        <w:rPr>
          <w:lang w:eastAsia="en-AU"/>
        </w:rPr>
      </w:pPr>
    </w:p>
    <w:p w14:paraId="295B08CA" w14:textId="77777777" w:rsidR="006951D5" w:rsidRDefault="006951D5" w:rsidP="006951D5">
      <w:pPr>
        <w:rPr>
          <w:lang w:eastAsia="en-AU"/>
        </w:rPr>
      </w:pPr>
    </w:p>
    <w:p w14:paraId="246CF77D" w14:textId="77777777" w:rsidR="006951D5" w:rsidRDefault="006951D5" w:rsidP="006951D5">
      <w:pPr>
        <w:rPr>
          <w:lang w:eastAsia="en-AU"/>
        </w:rPr>
      </w:pPr>
    </w:p>
    <w:p w14:paraId="035F428B" w14:textId="77777777" w:rsidR="006951D5" w:rsidRDefault="006951D5" w:rsidP="006951D5">
      <w:pPr>
        <w:rPr>
          <w:lang w:eastAsia="en-AU"/>
        </w:rPr>
      </w:pPr>
    </w:p>
    <w:p w14:paraId="78887096" w14:textId="77777777" w:rsidR="006951D5" w:rsidRDefault="006951D5" w:rsidP="006951D5">
      <w:pPr>
        <w:rPr>
          <w:lang w:eastAsia="en-AU"/>
        </w:rPr>
      </w:pPr>
    </w:p>
    <w:p w14:paraId="25541D22" w14:textId="77777777" w:rsidR="006951D5" w:rsidRDefault="006951D5" w:rsidP="00395B35">
      <w:pPr>
        <w:jc w:val="center"/>
        <w:rPr>
          <w:b/>
          <w:bCs/>
          <w:sz w:val="28"/>
          <w:szCs w:val="28"/>
          <w:lang w:eastAsia="en-AU"/>
        </w:rPr>
      </w:pPr>
    </w:p>
    <w:p w14:paraId="26EE77E5" w14:textId="77777777" w:rsidR="00395B35" w:rsidRDefault="004C6069" w:rsidP="006951D5">
      <w:pPr>
        <w:jc w:val="center"/>
        <w:rPr>
          <w:b/>
          <w:bCs/>
          <w:sz w:val="28"/>
          <w:szCs w:val="28"/>
          <w:lang w:eastAsia="en-AU"/>
        </w:rPr>
      </w:pPr>
      <w:r w:rsidRPr="0098135A">
        <w:rPr>
          <w:b/>
          <w:bCs/>
          <w:sz w:val="28"/>
          <w:szCs w:val="28"/>
          <w:lang w:eastAsia="en-AU"/>
        </w:rPr>
        <w:t xml:space="preserve">Figure </w:t>
      </w:r>
      <w:r>
        <w:rPr>
          <w:b/>
          <w:bCs/>
          <w:sz w:val="28"/>
          <w:szCs w:val="28"/>
          <w:lang w:eastAsia="en-AU"/>
        </w:rPr>
        <w:t>2</w:t>
      </w:r>
      <w:r w:rsidRPr="0098135A">
        <w:rPr>
          <w:b/>
          <w:bCs/>
          <w:sz w:val="28"/>
          <w:szCs w:val="28"/>
          <w:lang w:eastAsia="en-AU"/>
        </w:rPr>
        <w:t xml:space="preserve"> – </w:t>
      </w:r>
      <w:r>
        <w:rPr>
          <w:b/>
          <w:bCs/>
          <w:sz w:val="28"/>
          <w:szCs w:val="28"/>
          <w:lang w:eastAsia="en-AU"/>
        </w:rPr>
        <w:t>Chart of Information Flow based on Roles and Responsibilities</w:t>
      </w:r>
    </w:p>
    <w:p w14:paraId="257A5E2A" w14:textId="77777777" w:rsidR="00395B35" w:rsidRDefault="00395B35" w:rsidP="00395B35">
      <w:pPr>
        <w:rPr>
          <w:b/>
          <w:bCs/>
          <w:lang w:eastAsia="en-AU"/>
        </w:rPr>
        <w:sectPr w:rsidR="00395B35" w:rsidSect="00FE2503">
          <w:pgSz w:w="11906" w:h="16838"/>
          <w:pgMar w:top="1440" w:right="1440" w:bottom="1440" w:left="1440" w:header="708" w:footer="708" w:gutter="0"/>
          <w:cols w:space="708"/>
          <w:docGrid w:linePitch="360"/>
        </w:sectPr>
      </w:pPr>
    </w:p>
    <w:p w14:paraId="627B4028" w14:textId="77777777" w:rsidR="00395B35" w:rsidRDefault="00395B35" w:rsidP="00811584">
      <w:pPr>
        <w:pStyle w:val="Heading1"/>
      </w:pPr>
      <w:bookmarkStart w:id="7" w:name="_Toc38981682"/>
      <w:r>
        <w:lastRenderedPageBreak/>
        <w:t>Risk Appetite Statement</w:t>
      </w:r>
      <w:bookmarkEnd w:id="7"/>
    </w:p>
    <w:p w14:paraId="2D5922A3" w14:textId="77777777" w:rsidR="00395B35" w:rsidRDefault="00395B35" w:rsidP="00395B35">
      <w:pPr>
        <w:rPr>
          <w:color w:val="7030A0"/>
        </w:rPr>
      </w:pPr>
      <w:r>
        <w:rPr>
          <w:color w:val="7030A0"/>
        </w:rPr>
        <w:t xml:space="preserve">For smaller organisations a </w:t>
      </w:r>
      <w:r w:rsidR="00500081">
        <w:rPr>
          <w:color w:val="7030A0"/>
        </w:rPr>
        <w:t>one-page</w:t>
      </w:r>
      <w:r>
        <w:rPr>
          <w:color w:val="7030A0"/>
        </w:rPr>
        <w:t xml:space="preserve"> written Risk Appetite Statement (RAS) maybe sufficient. For larger organisations, the RAS may be a separate document or even a separate framework called up by this policy. Below is an example of referencing/linking to a separate RAS, followed by an example written summary for an organisation seeking only a written statement. </w:t>
      </w:r>
    </w:p>
    <w:p w14:paraId="4F929477" w14:textId="77777777" w:rsidR="00395B35" w:rsidRPr="00566D67" w:rsidRDefault="00395B35" w:rsidP="00395B35">
      <w:pPr>
        <w:rPr>
          <w:lang w:eastAsia="en-AU"/>
        </w:rPr>
      </w:pPr>
      <w:r>
        <w:rPr>
          <w:color w:val="7030A0"/>
        </w:rPr>
        <w:t>Example for organisation with separate RAS</w:t>
      </w:r>
    </w:p>
    <w:p w14:paraId="45567D7C" w14:textId="77777777" w:rsidR="00395B35" w:rsidRDefault="00395B35" w:rsidP="00395B35">
      <w:pPr>
        <w:rPr>
          <w:lang w:eastAsia="en-AU"/>
        </w:rPr>
      </w:pPr>
      <w:proofErr w:type="spellStart"/>
      <w:r w:rsidRPr="00566D67">
        <w:rPr>
          <w:highlight w:val="yellow"/>
          <w:lang w:eastAsia="en-AU"/>
        </w:rPr>
        <w:t>Orgname</w:t>
      </w:r>
      <w:proofErr w:type="spellEnd"/>
      <w:r>
        <w:rPr>
          <w:lang w:eastAsia="en-AU"/>
        </w:rPr>
        <w:t xml:space="preserve"> must be, and be known to be, </w:t>
      </w:r>
      <w:r w:rsidRPr="00566D67">
        <w:rPr>
          <w:highlight w:val="yellow"/>
          <w:lang w:eastAsia="en-AU"/>
        </w:rPr>
        <w:t xml:space="preserve">insert </w:t>
      </w:r>
      <w:r>
        <w:rPr>
          <w:highlight w:val="yellow"/>
          <w:lang w:eastAsia="en-AU"/>
        </w:rPr>
        <w:t>short summary statement of mission/vision</w:t>
      </w:r>
      <w:r w:rsidRPr="00566D67">
        <w:rPr>
          <w:highlight w:val="yellow"/>
          <w:lang w:eastAsia="en-AU"/>
        </w:rPr>
        <w:t xml:space="preserve"> or similar</w:t>
      </w:r>
      <w:r>
        <w:rPr>
          <w:lang w:eastAsia="en-AU"/>
        </w:rPr>
        <w:t xml:space="preserve">. Our strategy and core objectives to deliver on our </w:t>
      </w:r>
      <w:r>
        <w:rPr>
          <w:highlight w:val="yellow"/>
          <w:lang w:eastAsia="en-AU"/>
        </w:rPr>
        <w:t>mission/vision</w:t>
      </w:r>
      <w:r>
        <w:rPr>
          <w:lang w:eastAsia="en-AU"/>
        </w:rPr>
        <w:t xml:space="preserve"> are outlined in </w:t>
      </w:r>
      <w:proofErr w:type="spellStart"/>
      <w:r w:rsidRPr="00566D67">
        <w:rPr>
          <w:highlight w:val="yellow"/>
          <w:lang w:eastAsia="en-AU"/>
        </w:rPr>
        <w:t>stratplan</w:t>
      </w:r>
      <w:proofErr w:type="spellEnd"/>
      <w:r w:rsidRPr="00566D67">
        <w:rPr>
          <w:highlight w:val="yellow"/>
          <w:lang w:eastAsia="en-AU"/>
        </w:rPr>
        <w:t xml:space="preserve"> and dates</w:t>
      </w:r>
      <w:r>
        <w:rPr>
          <w:lang w:eastAsia="en-AU"/>
        </w:rPr>
        <w:t>.</w:t>
      </w:r>
    </w:p>
    <w:p w14:paraId="2218D93D" w14:textId="77777777" w:rsidR="00395B35" w:rsidRDefault="00395B35" w:rsidP="00395B35">
      <w:pPr>
        <w:rPr>
          <w:lang w:eastAsia="en-AU"/>
        </w:rPr>
      </w:pPr>
      <w:r>
        <w:rPr>
          <w:lang w:eastAsia="en-AU"/>
        </w:rPr>
        <w:t xml:space="preserve">In order to fulfil our </w:t>
      </w:r>
      <w:r w:rsidRPr="00961431">
        <w:rPr>
          <w:highlight w:val="yellow"/>
          <w:lang w:eastAsia="en-AU"/>
        </w:rPr>
        <w:t>mission/vision</w:t>
      </w:r>
      <w:r>
        <w:rPr>
          <w:lang w:eastAsia="en-AU"/>
        </w:rPr>
        <w:t xml:space="preserve"> we must take risk. However, we must take risk within certain boundaries. The type and amount of risk we are willing to take is documented in our </w:t>
      </w:r>
      <w:r w:rsidRPr="00961431">
        <w:rPr>
          <w:highlight w:val="yellow"/>
          <w:lang w:eastAsia="en-AU"/>
        </w:rPr>
        <w:t>Risk Appetite Statement (link)</w:t>
      </w:r>
      <w:r>
        <w:rPr>
          <w:lang w:eastAsia="en-AU"/>
        </w:rPr>
        <w:t>.</w:t>
      </w:r>
    </w:p>
    <w:p w14:paraId="2E52AECF" w14:textId="77777777" w:rsidR="00395B35" w:rsidRPr="00961431" w:rsidRDefault="00395B35" w:rsidP="00395B35">
      <w:pPr>
        <w:rPr>
          <w:color w:val="7030A0"/>
          <w:lang w:eastAsia="en-AU"/>
        </w:rPr>
      </w:pPr>
      <w:r w:rsidRPr="00961431">
        <w:rPr>
          <w:color w:val="7030A0"/>
          <w:lang w:eastAsia="en-AU"/>
        </w:rPr>
        <w:t xml:space="preserve">Sample </w:t>
      </w:r>
      <w:r w:rsidR="00500081" w:rsidRPr="00961431">
        <w:rPr>
          <w:color w:val="7030A0"/>
          <w:lang w:eastAsia="en-AU"/>
        </w:rPr>
        <w:t>one-page</w:t>
      </w:r>
      <w:r w:rsidRPr="00961431">
        <w:rPr>
          <w:color w:val="7030A0"/>
          <w:lang w:eastAsia="en-AU"/>
        </w:rPr>
        <w:t xml:space="preserve"> RAS</w:t>
      </w:r>
    </w:p>
    <w:p w14:paraId="35091723" w14:textId="77777777" w:rsidR="00395B35" w:rsidRDefault="00395B35" w:rsidP="00395B35">
      <w:pPr>
        <w:rPr>
          <w:lang w:eastAsia="en-AU"/>
        </w:rPr>
      </w:pPr>
      <w:proofErr w:type="spellStart"/>
      <w:r w:rsidRPr="00566D67">
        <w:rPr>
          <w:highlight w:val="yellow"/>
          <w:lang w:eastAsia="en-AU"/>
        </w:rPr>
        <w:t>Orgname</w:t>
      </w:r>
      <w:proofErr w:type="spellEnd"/>
      <w:r>
        <w:rPr>
          <w:lang w:eastAsia="en-AU"/>
        </w:rPr>
        <w:t xml:space="preserve"> must be, and be known to be, </w:t>
      </w:r>
      <w:r w:rsidRPr="00566D67">
        <w:rPr>
          <w:highlight w:val="yellow"/>
          <w:lang w:eastAsia="en-AU"/>
        </w:rPr>
        <w:t xml:space="preserve">insert </w:t>
      </w:r>
      <w:r>
        <w:rPr>
          <w:highlight w:val="yellow"/>
          <w:lang w:eastAsia="en-AU"/>
        </w:rPr>
        <w:t>short summary statement of mission/vision</w:t>
      </w:r>
      <w:r w:rsidRPr="00566D67">
        <w:rPr>
          <w:highlight w:val="yellow"/>
          <w:lang w:eastAsia="en-AU"/>
        </w:rPr>
        <w:t xml:space="preserve"> or similar</w:t>
      </w:r>
      <w:r>
        <w:rPr>
          <w:lang w:eastAsia="en-AU"/>
        </w:rPr>
        <w:t xml:space="preserve">. Our strategy and core objectives to deliver on our </w:t>
      </w:r>
      <w:r>
        <w:rPr>
          <w:highlight w:val="yellow"/>
          <w:lang w:eastAsia="en-AU"/>
        </w:rPr>
        <w:t>mission/vision</w:t>
      </w:r>
      <w:r>
        <w:rPr>
          <w:lang w:eastAsia="en-AU"/>
        </w:rPr>
        <w:t xml:space="preserve"> are outlined in </w:t>
      </w:r>
      <w:proofErr w:type="spellStart"/>
      <w:r w:rsidRPr="00566D67">
        <w:rPr>
          <w:highlight w:val="yellow"/>
          <w:lang w:eastAsia="en-AU"/>
        </w:rPr>
        <w:t>stratplan</w:t>
      </w:r>
      <w:proofErr w:type="spellEnd"/>
      <w:r w:rsidRPr="00566D67">
        <w:rPr>
          <w:highlight w:val="yellow"/>
          <w:lang w:eastAsia="en-AU"/>
        </w:rPr>
        <w:t xml:space="preserve"> and dates</w:t>
      </w:r>
      <w:r>
        <w:rPr>
          <w:lang w:eastAsia="en-AU"/>
        </w:rPr>
        <w:t>.</w:t>
      </w:r>
    </w:p>
    <w:p w14:paraId="38C96EAF" w14:textId="77777777" w:rsidR="00395B35" w:rsidRDefault="00395B35" w:rsidP="00395B35">
      <w:pPr>
        <w:rPr>
          <w:lang w:eastAsia="en-AU"/>
        </w:rPr>
      </w:pPr>
      <w:r>
        <w:rPr>
          <w:lang w:eastAsia="en-AU"/>
        </w:rPr>
        <w:t xml:space="preserve">In order to fulfil our </w:t>
      </w:r>
      <w:r w:rsidRPr="00961431">
        <w:rPr>
          <w:highlight w:val="yellow"/>
          <w:lang w:eastAsia="en-AU"/>
        </w:rPr>
        <w:t>mission/vision</w:t>
      </w:r>
      <w:r>
        <w:rPr>
          <w:lang w:eastAsia="en-AU"/>
        </w:rPr>
        <w:t xml:space="preserve"> we must take risk. However, we must take risk within certain boundaries. An essential part of our “DNA” is for the customer to be at the centre of everything we say and do. This means, we must put the customer before financial gain. Where we can’t meet customer expectations with commensurate financial returns, we will not operate in this area of business. However, for areas of uncertain financial returns, we are willing to take risk, to expend capital, to provide management the opportunity to identify how areas of business can be made profitable while serving our customers as they expect to be served.</w:t>
      </w:r>
    </w:p>
    <w:p w14:paraId="22A808AB" w14:textId="77777777" w:rsidR="00395B35" w:rsidRDefault="00395B35" w:rsidP="00395B35">
      <w:pPr>
        <w:rPr>
          <w:lang w:eastAsia="en-AU"/>
        </w:rPr>
      </w:pPr>
      <w:r>
        <w:rPr>
          <w:lang w:eastAsia="en-AU"/>
        </w:rPr>
        <w:t>The amount of financial risk we are willing to take in determining areas of business to operate in or withdraw from are determined by our financial delegations. These delegations also determine our willingness to take financial risk in growing existing profitable business.</w:t>
      </w:r>
    </w:p>
    <w:p w14:paraId="23613A7A" w14:textId="77777777" w:rsidR="00395B35" w:rsidRDefault="00395B35" w:rsidP="00395B35">
      <w:pPr>
        <w:rPr>
          <w:lang w:eastAsia="en-AU"/>
        </w:rPr>
      </w:pPr>
      <w:r>
        <w:rPr>
          <w:lang w:eastAsia="en-AU"/>
        </w:rPr>
        <w:t xml:space="preserve">Central to our ongoing success is our reputation with </w:t>
      </w:r>
      <w:r w:rsidRPr="001F0494">
        <w:rPr>
          <w:highlight w:val="yellow"/>
          <w:lang w:eastAsia="en-AU"/>
        </w:rPr>
        <w:t>…</w:t>
      </w:r>
      <w:r>
        <w:rPr>
          <w:lang w:eastAsia="en-AU"/>
        </w:rPr>
        <w:t xml:space="preserve">, Government and the community at large. To ensure the maintenance of our reputation and our “public licence to operate”, we will continue to provide high quality </w:t>
      </w:r>
      <w:r w:rsidRPr="001F0494">
        <w:rPr>
          <w:highlight w:val="yellow"/>
          <w:lang w:eastAsia="en-AU"/>
        </w:rPr>
        <w:t>…</w:t>
      </w:r>
      <w:r>
        <w:rPr>
          <w:lang w:eastAsia="en-AU"/>
        </w:rPr>
        <w:t>, in line with our strategic goals and in accordance with our regulatory responsibilities.</w:t>
      </w:r>
    </w:p>
    <w:p w14:paraId="640D1031" w14:textId="77777777" w:rsidR="00395B35" w:rsidRDefault="00395B35" w:rsidP="00395B35">
      <w:pPr>
        <w:rPr>
          <w:lang w:eastAsia="en-AU"/>
        </w:rPr>
      </w:pPr>
      <w:r>
        <w:rPr>
          <w:lang w:eastAsia="en-AU"/>
        </w:rPr>
        <w:t xml:space="preserve">In providing the type of services we </w:t>
      </w:r>
      <w:proofErr w:type="gramStart"/>
      <w:r>
        <w:rPr>
          <w:lang w:eastAsia="en-AU"/>
        </w:rPr>
        <w:t>provide,</w:t>
      </w:r>
      <w:proofErr w:type="gramEnd"/>
      <w:r>
        <w:rPr>
          <w:lang w:eastAsia="en-AU"/>
        </w:rPr>
        <w:t xml:space="preserve"> our staff are sometimes at risk.  However, we manage that risk by </w:t>
      </w:r>
      <w:r w:rsidRPr="001F0494">
        <w:rPr>
          <w:highlight w:val="yellow"/>
          <w:lang w:eastAsia="en-AU"/>
        </w:rPr>
        <w:t>…</w:t>
      </w:r>
      <w:r>
        <w:rPr>
          <w:lang w:eastAsia="en-AU"/>
        </w:rPr>
        <w:t xml:space="preserve"> supported by fit-for-purpose safety programs and adequately trained staff. We continually reinforce a zero tolerance for serious breaches of our safety procedures and have ongoing efforts to decrease injuries and targets set to monitor reduction.  We believe this approach reduces the risk of major (life altering) injury to the lowest possible levels whilst maintaining our commitment to </w:t>
      </w:r>
      <w:r w:rsidRPr="001F0494">
        <w:rPr>
          <w:highlight w:val="yellow"/>
          <w:lang w:eastAsia="en-AU"/>
        </w:rPr>
        <w:t>...</w:t>
      </w:r>
    </w:p>
    <w:p w14:paraId="643318A4" w14:textId="489748F1" w:rsidR="00395B35" w:rsidRDefault="00205B75" w:rsidP="00395B35">
      <w:pPr>
        <w:rPr>
          <w:lang w:eastAsia="en-AU"/>
        </w:rPr>
      </w:pPr>
      <w:proofErr w:type="spellStart"/>
      <w:r w:rsidRPr="00205B75">
        <w:rPr>
          <w:highlight w:val="yellow"/>
          <w:lang w:eastAsia="en-AU"/>
        </w:rPr>
        <w:t>OrgName</w:t>
      </w:r>
      <w:r>
        <w:rPr>
          <w:lang w:eastAsia="en-AU"/>
        </w:rPr>
        <w:t>’s</w:t>
      </w:r>
      <w:proofErr w:type="spellEnd"/>
      <w:r w:rsidR="00395B35">
        <w:rPr>
          <w:lang w:eastAsia="en-AU"/>
        </w:rPr>
        <w:t xml:space="preserve"> approach to risk reflects the Australian Standard, AS ISO 31000-2018. Consequently, the Executive Team is tasked with embedding our appetite for risk into business-as-usual for all staff.  </w:t>
      </w:r>
      <w:r w:rsidR="00395B35">
        <w:rPr>
          <w:lang w:eastAsia="en-AU"/>
        </w:rPr>
        <w:lastRenderedPageBreak/>
        <w:t xml:space="preserve">This is accomplished via review of organisational policies, frameworks, processes and systems to ensure they reflect our agreed appetite for risk. </w:t>
      </w:r>
    </w:p>
    <w:p w14:paraId="17453A8D" w14:textId="77777777" w:rsidR="00811584" w:rsidRDefault="00395B35" w:rsidP="00811584">
      <w:pPr>
        <w:rPr>
          <w:lang w:eastAsia="en-AU"/>
        </w:rPr>
      </w:pPr>
      <w:r>
        <w:rPr>
          <w:lang w:eastAsia="en-AU"/>
        </w:rPr>
        <w:t>As risk appetite is affected by our internal and external environment, the Board will review this risk appetite statement at least annually and also after any major change to the internal or external operating environments.</w:t>
      </w:r>
    </w:p>
    <w:p w14:paraId="55E3E712" w14:textId="77777777" w:rsidR="00811584" w:rsidRDefault="00811584" w:rsidP="00811584">
      <w:pPr>
        <w:rPr>
          <w:lang w:eastAsia="en-AU"/>
        </w:rPr>
      </w:pPr>
    </w:p>
    <w:p w14:paraId="2324920E" w14:textId="77777777" w:rsidR="00E57760" w:rsidRDefault="00E57760" w:rsidP="00811584">
      <w:pPr>
        <w:pStyle w:val="Heading1"/>
      </w:pPr>
      <w:bookmarkStart w:id="8" w:name="_Toc38981683"/>
      <w:r w:rsidRPr="00E57760">
        <w:t xml:space="preserve">Risk Management </w:t>
      </w:r>
      <w:r>
        <w:t>Guideline</w:t>
      </w:r>
      <w:bookmarkEnd w:id="8"/>
    </w:p>
    <w:p w14:paraId="4D03E7DF" w14:textId="77777777" w:rsidR="00E57760" w:rsidRDefault="00E57760" w:rsidP="00E57760">
      <w:pPr>
        <w:rPr>
          <w:color w:val="7030A0"/>
        </w:rPr>
      </w:pPr>
      <w:r>
        <w:rPr>
          <w:color w:val="7030A0"/>
        </w:rPr>
        <w:t>The guideline establishes for the reader all the different components that are required to be coordinated to manage risk. It provides links up and down the supply chain and across the different business units of an organisation. It also links specific types of risk to the overall approach. For example</w:t>
      </w:r>
      <w:r w:rsidR="00500081">
        <w:rPr>
          <w:color w:val="7030A0"/>
        </w:rPr>
        <w:t>:</w:t>
      </w:r>
      <w:r>
        <w:rPr>
          <w:color w:val="7030A0"/>
        </w:rPr>
        <w:t xml:space="preserve"> safety, environment, cyber etc.</w:t>
      </w:r>
    </w:p>
    <w:p w14:paraId="29E3261D" w14:textId="77777777" w:rsidR="00E57760" w:rsidRPr="00E57760" w:rsidRDefault="00E57760" w:rsidP="00E57760">
      <w:pPr>
        <w:rPr>
          <w:lang w:eastAsia="en-AU"/>
        </w:rPr>
      </w:pPr>
      <w:r>
        <w:rPr>
          <w:color w:val="7030A0"/>
        </w:rPr>
        <w:t>Think of it like a roadmap showing all the main features of</w:t>
      </w:r>
      <w:r w:rsidR="008074EB">
        <w:rPr>
          <w:color w:val="7030A0"/>
        </w:rPr>
        <w:t xml:space="preserve"> managing risk for your</w:t>
      </w:r>
      <w:r>
        <w:rPr>
          <w:color w:val="7030A0"/>
        </w:rPr>
        <w:t xml:space="preserve"> organisation and all the roads, trails, rivers and streams connecting them.</w:t>
      </w:r>
    </w:p>
    <w:p w14:paraId="0A39E0AF" w14:textId="77777777" w:rsidR="00075559" w:rsidRPr="00E57760" w:rsidRDefault="00795AAB" w:rsidP="00E57760">
      <w:pPr>
        <w:pStyle w:val="Heading2"/>
      </w:pPr>
      <w:bookmarkStart w:id="9" w:name="_Toc38981684"/>
      <w:r>
        <w:t>Introduction</w:t>
      </w:r>
      <w:bookmarkEnd w:id="9"/>
    </w:p>
    <w:p w14:paraId="696D4B40" w14:textId="77777777" w:rsidR="0053776B" w:rsidRDefault="00075559" w:rsidP="005B1B13">
      <w:pPr>
        <w:rPr>
          <w:lang w:eastAsia="en-AU"/>
        </w:rPr>
      </w:pPr>
      <w:r w:rsidRPr="00E05DA4">
        <w:rPr>
          <w:lang w:eastAsia="en-AU"/>
        </w:rPr>
        <w:t xml:space="preserve">The purpose of this Risk Management </w:t>
      </w:r>
      <w:r w:rsidR="00AE4AB4">
        <w:rPr>
          <w:lang w:eastAsia="en-AU"/>
        </w:rPr>
        <w:t>Guideline</w:t>
      </w:r>
      <w:r w:rsidRPr="00E05DA4">
        <w:rPr>
          <w:lang w:eastAsia="en-AU"/>
        </w:rPr>
        <w:t xml:space="preserve"> is to establish a consistent approach </w:t>
      </w:r>
      <w:r>
        <w:rPr>
          <w:lang w:eastAsia="en-AU"/>
        </w:rPr>
        <w:t>to managing</w:t>
      </w:r>
      <w:r w:rsidRPr="00E05DA4">
        <w:rPr>
          <w:lang w:eastAsia="en-AU"/>
        </w:rPr>
        <w:t xml:space="preserve"> risk</w:t>
      </w:r>
      <w:r>
        <w:rPr>
          <w:lang w:eastAsia="en-AU"/>
        </w:rPr>
        <w:t xml:space="preserve"> </w:t>
      </w:r>
      <w:r w:rsidR="00795AAB">
        <w:rPr>
          <w:lang w:eastAsia="en-AU"/>
        </w:rPr>
        <w:t xml:space="preserve">across </w:t>
      </w:r>
      <w:proofErr w:type="spellStart"/>
      <w:r w:rsidR="00795AAB" w:rsidRPr="00795AAB">
        <w:rPr>
          <w:highlight w:val="yellow"/>
          <w:lang w:eastAsia="en-AU"/>
        </w:rPr>
        <w:t>orgname</w:t>
      </w:r>
      <w:proofErr w:type="spellEnd"/>
      <w:r w:rsidRPr="00E05DA4">
        <w:rPr>
          <w:lang w:eastAsia="en-AU"/>
        </w:rPr>
        <w:t xml:space="preserve">. </w:t>
      </w:r>
      <w:r w:rsidR="00795AAB">
        <w:rPr>
          <w:lang w:eastAsia="en-AU"/>
        </w:rPr>
        <w:t>It</w:t>
      </w:r>
      <w:r w:rsidRPr="00E05DA4">
        <w:rPr>
          <w:lang w:eastAsia="en-AU"/>
        </w:rPr>
        <w:t xml:space="preserve"> </w:t>
      </w:r>
      <w:r w:rsidR="0053776B">
        <w:rPr>
          <w:lang w:eastAsia="en-AU"/>
        </w:rPr>
        <w:t xml:space="preserve">provides a roadmap for implementation of our Risk Management Policy endorsed by </w:t>
      </w:r>
      <w:r w:rsidR="00795AAB">
        <w:rPr>
          <w:lang w:eastAsia="en-AU"/>
        </w:rPr>
        <w:t xml:space="preserve">the </w:t>
      </w:r>
      <w:r w:rsidR="0053776B" w:rsidRPr="00795AAB">
        <w:rPr>
          <w:highlight w:val="yellow"/>
          <w:lang w:eastAsia="en-AU"/>
        </w:rPr>
        <w:t>…</w:t>
      </w:r>
      <w:r w:rsidR="0053776B">
        <w:rPr>
          <w:lang w:eastAsia="en-AU"/>
        </w:rPr>
        <w:t xml:space="preserve"> </w:t>
      </w:r>
      <w:r w:rsidR="000A21C5">
        <w:rPr>
          <w:lang w:eastAsia="en-AU"/>
        </w:rPr>
        <w:t xml:space="preserve">And it guides staff on the key corporate </w:t>
      </w:r>
      <w:r w:rsidR="00BA05F6">
        <w:rPr>
          <w:lang w:eastAsia="en-AU"/>
        </w:rPr>
        <w:t xml:space="preserve">management frameworks and </w:t>
      </w:r>
      <w:r w:rsidR="000A21C5">
        <w:rPr>
          <w:lang w:eastAsia="en-AU"/>
        </w:rPr>
        <w:t>procedures needed for the management of risk.</w:t>
      </w:r>
    </w:p>
    <w:p w14:paraId="20ECC080" w14:textId="77777777" w:rsidR="005520AB" w:rsidRDefault="005520AB" w:rsidP="00814DF7">
      <w:pPr>
        <w:rPr>
          <w:lang w:eastAsia="en-AU"/>
        </w:rPr>
      </w:pPr>
      <w:r>
        <w:rPr>
          <w:lang w:eastAsia="en-AU"/>
        </w:rPr>
        <w:t>There are four core elements of the guideline</w:t>
      </w:r>
      <w:r w:rsidR="00BA05F6">
        <w:rPr>
          <w:lang w:eastAsia="en-AU"/>
        </w:rPr>
        <w:t xml:space="preserve">, Decisions, Knowledge, Support and Culture that are underpinned through sound Communication and Consultation and appropriate Evaluation and Improvement of the Risk Management Framework on an annual basis (see </w:t>
      </w:r>
      <w:r w:rsidR="00BA05F6" w:rsidRPr="00BA05F6">
        <w:rPr>
          <w:b/>
          <w:bCs/>
          <w:lang w:eastAsia="en-AU"/>
        </w:rPr>
        <w:t>Figure 3</w:t>
      </w:r>
      <w:r w:rsidR="00BA05F6">
        <w:rPr>
          <w:lang w:eastAsia="en-AU"/>
        </w:rPr>
        <w:t>). Each have a separate section in this guideline.</w:t>
      </w:r>
    </w:p>
    <w:p w14:paraId="35A1B7B5" w14:textId="77777777" w:rsidR="00FF1113" w:rsidRDefault="00FF1113">
      <w:pPr>
        <w:spacing w:after="0" w:line="240" w:lineRule="auto"/>
        <w:rPr>
          <w:lang w:eastAsia="en-AU"/>
        </w:rPr>
      </w:pPr>
      <w:r>
        <w:rPr>
          <w:lang w:eastAsia="en-AU"/>
        </w:rPr>
        <w:br w:type="page"/>
      </w:r>
    </w:p>
    <w:p w14:paraId="18115FFE" w14:textId="77777777" w:rsidR="00AB2157" w:rsidRPr="00AB2157" w:rsidRDefault="004C7D96" w:rsidP="004C7D96">
      <w:bookmarkStart w:id="10" w:name="_Toc38981686"/>
      <w:bookmarkStart w:id="11" w:name="_Toc38981685"/>
      <w:r w:rsidRPr="00AB2157">
        <w:rPr>
          <w:noProof/>
          <w:lang w:eastAsia="en-AU"/>
        </w:rPr>
        <w:lastRenderedPageBreak/>
        <mc:AlternateContent>
          <mc:Choice Requires="wps">
            <w:drawing>
              <wp:anchor distT="0" distB="0" distL="114300" distR="114300" simplePos="0" relativeHeight="251892736" behindDoc="0" locked="0" layoutInCell="1" allowOverlap="1" wp14:anchorId="6E0418FD" wp14:editId="2E3F8770">
                <wp:simplePos x="0" y="0"/>
                <wp:positionH relativeFrom="margin">
                  <wp:posOffset>105521</wp:posOffset>
                </wp:positionH>
                <wp:positionV relativeFrom="paragraph">
                  <wp:posOffset>-102235</wp:posOffset>
                </wp:positionV>
                <wp:extent cx="5381625" cy="3714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5381625" cy="371475"/>
                        </a:xfrm>
                        <a:prstGeom prst="rect">
                          <a:avLst/>
                        </a:prstGeom>
                        <a:solidFill>
                          <a:srgbClr val="0066CC"/>
                        </a:solidFill>
                        <a:ln w="12700" cap="flat" cmpd="sng" algn="ctr">
                          <a:noFill/>
                          <a:prstDash val="solid"/>
                          <a:miter lim="800000"/>
                        </a:ln>
                        <a:effectLst/>
                      </wps:spPr>
                      <wps:txbx>
                        <w:txbxContent>
                          <w:p w14:paraId="574E57D1" w14:textId="77777777" w:rsidR="006951D5" w:rsidRPr="00AB7FBF" w:rsidRDefault="006951D5" w:rsidP="004C7D96">
                            <w:pPr>
                              <w:spacing w:after="0"/>
                              <w:jc w:val="center"/>
                              <w:rPr>
                                <w:sz w:val="28"/>
                                <w:szCs w:val="28"/>
                              </w:rPr>
                            </w:pPr>
                            <w:r>
                              <w:rPr>
                                <w:sz w:val="28"/>
                                <w:szCs w:val="28"/>
                              </w:rPr>
                              <w:t>Risk Management Policy -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18FD" id="Rectangle 28" o:spid="_x0000_s1048" style="position:absolute;margin-left:8.3pt;margin-top:-8.05pt;width:423.75pt;height:29.2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" fillcolor="#06c" stroked="f" strokeweight="1pt">
                <v:textbox>
                  <w:txbxContent>
                    <w:p w14:paraId="574E57D1" w14:textId="77777777" w:rsidR="006951D5" w:rsidRPr="00AB7FBF" w:rsidRDefault="006951D5" w:rsidP="004C7D96">
                      <w:pPr>
                        <w:spacing w:after="0"/>
                        <w:jc w:val="center"/>
                        <w:rPr>
                          <w:sz w:val="28"/>
                          <w:szCs w:val="28"/>
                        </w:rPr>
                      </w:pPr>
                      <w:r>
                        <w:rPr>
                          <w:sz w:val="28"/>
                          <w:szCs w:val="28"/>
                        </w:rPr>
                        <w:t>Risk Management Policy - Direction</w:t>
                      </w:r>
                    </w:p>
                  </w:txbxContent>
                </v:textbox>
                <w10:wrap anchorx="margin"/>
              </v:rect>
            </w:pict>
          </mc:Fallback>
        </mc:AlternateContent>
      </w:r>
    </w:p>
    <w:p w14:paraId="6D9C4074"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80448" behindDoc="0" locked="0" layoutInCell="1" allowOverlap="1" wp14:anchorId="563BB252" wp14:editId="4B34DD70">
                <wp:simplePos x="0" y="0"/>
                <wp:positionH relativeFrom="margin">
                  <wp:posOffset>106197</wp:posOffset>
                </wp:positionH>
                <wp:positionV relativeFrom="paragraph">
                  <wp:posOffset>10160</wp:posOffset>
                </wp:positionV>
                <wp:extent cx="539115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472C4">
                            <a:lumMod val="75000"/>
                          </a:srgbClr>
                        </a:solidFill>
                        <a:ln w="12700" cap="flat" cmpd="sng" algn="ctr">
                          <a:noFill/>
                          <a:prstDash val="solid"/>
                          <a:miter lim="800000"/>
                        </a:ln>
                        <a:effectLst/>
                      </wps:spPr>
                      <wps:txbx>
                        <w:txbxContent>
                          <w:p w14:paraId="5366899C" w14:textId="77777777" w:rsidR="006951D5" w:rsidRPr="00AB7FBF" w:rsidRDefault="006951D5" w:rsidP="00AB2157">
                            <w:pPr>
                              <w:spacing w:after="0"/>
                              <w:jc w:val="center"/>
                              <w:rPr>
                                <w:sz w:val="28"/>
                                <w:szCs w:val="28"/>
                              </w:rPr>
                            </w:pPr>
                            <w:r>
                              <w:rPr>
                                <w:sz w:val="28"/>
                                <w:szCs w:val="28"/>
                              </w:rPr>
                              <w:t>Risk Appetite Statement - Boundaries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B252" id="_x0000_s1049" style="position:absolute;margin-left:8.35pt;margin-top:.8pt;width:424.5pt;height:25.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" fillcolor="#2f5597" stroked="f" strokeweight="1pt">
                <v:textbox>
                  <w:txbxContent>
                    <w:p w14:paraId="5366899C" w14:textId="77777777" w:rsidR="006951D5" w:rsidRPr="00AB7FBF" w:rsidRDefault="006951D5" w:rsidP="00AB2157">
                      <w:pPr>
                        <w:spacing w:after="0"/>
                        <w:jc w:val="center"/>
                        <w:rPr>
                          <w:sz w:val="28"/>
                          <w:szCs w:val="28"/>
                        </w:rPr>
                      </w:pPr>
                      <w:r>
                        <w:rPr>
                          <w:sz w:val="28"/>
                          <w:szCs w:val="28"/>
                        </w:rPr>
                        <w:t>Risk Appetite Statement - Boundaries</w:t>
                      </w:r>
                    </w:p>
                  </w:txbxContent>
                </v:textbox>
                <w10:wrap anchorx="margin"/>
              </v:rect>
            </w:pict>
          </mc:Fallback>
        </mc:AlternateContent>
      </w:r>
    </w:p>
    <w:p w14:paraId="1E61904A"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9424" behindDoc="0" locked="0" layoutInCell="1" allowOverlap="1" wp14:anchorId="461FEFDF" wp14:editId="52422437">
                <wp:simplePos x="0" y="0"/>
                <wp:positionH relativeFrom="margin">
                  <wp:posOffset>95250</wp:posOffset>
                </wp:positionH>
                <wp:positionV relativeFrom="paragraph">
                  <wp:posOffset>151130</wp:posOffset>
                </wp:positionV>
                <wp:extent cx="5391150" cy="323850"/>
                <wp:effectExtent l="0" t="0" r="0" b="0"/>
                <wp:wrapNone/>
                <wp:docPr id="34" name="Rectangle 34"/>
                <wp:cNvGraphicFramePr/>
                <a:graphic xmlns:a="http://schemas.openxmlformats.org/drawingml/2006/main">
                  <a:graphicData uri="http://schemas.microsoft.com/office/word/2010/wordprocessingShape">
                    <wps:wsp>
                      <wps:cNvSpPr/>
                      <wps:spPr>
                        <a:xfrm>
                          <a:off x="0" y="0"/>
                          <a:ext cx="5391150" cy="323850"/>
                        </a:xfrm>
                        <a:prstGeom prst="rect">
                          <a:avLst/>
                        </a:prstGeom>
                        <a:solidFill>
                          <a:srgbClr val="4472C4"/>
                        </a:solidFill>
                        <a:ln w="12700" cap="flat" cmpd="sng" algn="ctr">
                          <a:noFill/>
                          <a:prstDash val="solid"/>
                          <a:miter lim="800000"/>
                        </a:ln>
                        <a:effectLst/>
                      </wps:spPr>
                      <wps:txbx>
                        <w:txbxContent>
                          <w:p w14:paraId="3D021C78" w14:textId="77777777" w:rsidR="006951D5" w:rsidRPr="00AB7FBF" w:rsidRDefault="006951D5" w:rsidP="00AB2157">
                            <w:pPr>
                              <w:spacing w:after="0"/>
                              <w:jc w:val="center"/>
                              <w:rPr>
                                <w:sz w:val="28"/>
                                <w:szCs w:val="28"/>
                              </w:rPr>
                            </w:pPr>
                            <w:r>
                              <w:rPr>
                                <w:sz w:val="28"/>
                                <w:szCs w:val="28"/>
                              </w:rPr>
                              <w:t>Risk Management Guideline - Roadmap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FEFDF" id="Rectangle 34" o:spid="_x0000_s1050" style="position:absolute;margin-left:7.5pt;margin-top:11.9pt;width:424.5pt;height:25.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" fillcolor="#4472c4" stroked="f" strokeweight="1pt">
                <v:textbox>
                  <w:txbxContent>
                    <w:p w14:paraId="3D021C78" w14:textId="77777777" w:rsidR="006951D5" w:rsidRPr="00AB7FBF" w:rsidRDefault="006951D5" w:rsidP="00AB2157">
                      <w:pPr>
                        <w:spacing w:after="0"/>
                        <w:jc w:val="center"/>
                        <w:rPr>
                          <w:sz w:val="28"/>
                          <w:szCs w:val="28"/>
                        </w:rPr>
                      </w:pPr>
                      <w:r>
                        <w:rPr>
                          <w:sz w:val="28"/>
                          <w:szCs w:val="28"/>
                        </w:rPr>
                        <w:t>Risk Management Guideline - Roadmap</w:t>
                      </w:r>
                    </w:p>
                  </w:txbxContent>
                </v:textbox>
                <w10:wrap anchorx="margin"/>
              </v:rect>
            </w:pict>
          </mc:Fallback>
        </mc:AlternateContent>
      </w:r>
    </w:p>
    <w:p w14:paraId="1FE91AF6"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7376" behindDoc="1" locked="0" layoutInCell="1" allowOverlap="1" wp14:anchorId="4E742287" wp14:editId="585D78FF">
                <wp:simplePos x="0" y="0"/>
                <wp:positionH relativeFrom="column">
                  <wp:posOffset>95164</wp:posOffset>
                </wp:positionH>
                <wp:positionV relativeFrom="paragraph">
                  <wp:posOffset>190402</wp:posOffset>
                </wp:positionV>
                <wp:extent cx="5391518" cy="4475630"/>
                <wp:effectExtent l="0" t="0" r="0" b="1270"/>
                <wp:wrapNone/>
                <wp:docPr id="61" name="Rectangle 61"/>
                <wp:cNvGraphicFramePr/>
                <a:graphic xmlns:a="http://schemas.openxmlformats.org/drawingml/2006/main">
                  <a:graphicData uri="http://schemas.microsoft.com/office/word/2010/wordprocessingShape">
                    <wps:wsp>
                      <wps:cNvSpPr/>
                      <wps:spPr>
                        <a:xfrm>
                          <a:off x="0" y="0"/>
                          <a:ext cx="5391518" cy="4475630"/>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2E6C" id="Rectangle 61" o:spid="_x0000_s1026" style="position:absolute;margin-left:7.5pt;margin-top:15pt;width:424.55pt;height:352.4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" fillcolor="#dae3f3" stroked="f" strokeweight="1pt"/>
            </w:pict>
          </mc:Fallback>
        </mc:AlternateContent>
      </w:r>
    </w:p>
    <w:p w14:paraId="4CBC0C0F" w14:textId="77777777" w:rsidR="00AB2157" w:rsidRPr="00AB2157" w:rsidRDefault="004F0854" w:rsidP="00AB2157">
      <w:pPr>
        <w:spacing w:after="160" w:line="259" w:lineRule="auto"/>
        <w:rPr>
          <w:lang w:eastAsia="en-AU"/>
        </w:rPr>
      </w:pPr>
      <w:r w:rsidRPr="00AB2157">
        <w:rPr>
          <w:noProof/>
          <w:lang w:eastAsia="en-AU"/>
        </w:rPr>
        <w:drawing>
          <wp:anchor distT="0" distB="0" distL="114300" distR="114300" simplePos="0" relativeHeight="251885568" behindDoc="0" locked="0" layoutInCell="1" allowOverlap="1" wp14:anchorId="14F7B451" wp14:editId="7DCD4D8E">
            <wp:simplePos x="0" y="0"/>
            <wp:positionH relativeFrom="column">
              <wp:posOffset>3581400</wp:posOffset>
            </wp:positionH>
            <wp:positionV relativeFrom="page">
              <wp:posOffset>2185988</wp:posOffset>
            </wp:positionV>
            <wp:extent cx="361950" cy="361950"/>
            <wp:effectExtent l="0" t="0" r="0" b="0"/>
            <wp:wrapNone/>
            <wp:docPr id="71" name="Graphic 71" descr="Fork I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Fork In Road"/>
                    <pic:cNvPicPr/>
                  </pic:nvPicPr>
                  <pic:blipFill>
                    <a:blip r:embed="rId20">
                      <a:extLst>
                        <a:ext uri="{96DAC541-7B7A-43D3-8B79-37D633B846F1}">
                          <asvg:svgBlip xmlns:asvg="http://schemas.microsoft.com/office/drawing/2016/SVG/main" r:embed="rId21"/>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color w:val="FFFFFF"/>
          <w:lang w:eastAsia="en-AU"/>
        </w:rPr>
        <w:drawing>
          <wp:anchor distT="0" distB="0" distL="114300" distR="114300" simplePos="0" relativeHeight="251883520" behindDoc="0" locked="0" layoutInCell="1" allowOverlap="1" wp14:anchorId="48254163" wp14:editId="584A5618">
            <wp:simplePos x="0" y="0"/>
            <wp:positionH relativeFrom="column">
              <wp:posOffset>1361440</wp:posOffset>
            </wp:positionH>
            <wp:positionV relativeFrom="page">
              <wp:posOffset>2171383</wp:posOffset>
            </wp:positionV>
            <wp:extent cx="476250" cy="476250"/>
            <wp:effectExtent l="0" t="0" r="0" b="0"/>
            <wp:wrapNone/>
            <wp:docPr id="66" name="Graphic 6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_m.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7616" behindDoc="0" locked="0" layoutInCell="1" allowOverlap="1" wp14:anchorId="36D5BC79" wp14:editId="40AC3B0F">
            <wp:simplePos x="0" y="0"/>
            <wp:positionH relativeFrom="column">
              <wp:posOffset>1281113</wp:posOffset>
            </wp:positionH>
            <wp:positionV relativeFrom="page">
              <wp:posOffset>4786313</wp:posOffset>
            </wp:positionV>
            <wp:extent cx="485775" cy="485775"/>
            <wp:effectExtent l="0" t="0" r="9525" b="0"/>
            <wp:wrapNone/>
            <wp:docPr id="74" name="Graphic 74"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andshake_m.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87274" cy="487274"/>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8640" behindDoc="0" locked="0" layoutInCell="1" allowOverlap="1" wp14:anchorId="2A6284C5" wp14:editId="208C36A3">
            <wp:simplePos x="0" y="0"/>
            <wp:positionH relativeFrom="column">
              <wp:posOffset>3609340</wp:posOffset>
            </wp:positionH>
            <wp:positionV relativeFrom="page">
              <wp:posOffset>4862512</wp:posOffset>
            </wp:positionV>
            <wp:extent cx="409575" cy="409575"/>
            <wp:effectExtent l="0" t="0" r="9525" b="9525"/>
            <wp:wrapNone/>
            <wp:docPr id="73" name="Graphic 73"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ers_m.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00AB2157" w:rsidRPr="00AB2157">
        <w:rPr>
          <w:noProof/>
          <w:lang w:eastAsia="en-AU"/>
        </w:rPr>
        <mc:AlternateContent>
          <mc:Choice Requires="wps">
            <w:drawing>
              <wp:anchor distT="45720" distB="45720" distL="114300" distR="114300" simplePos="0" relativeHeight="251886592" behindDoc="0" locked="0" layoutInCell="1" allowOverlap="1" wp14:anchorId="3E18C01D" wp14:editId="568EFB84">
                <wp:simplePos x="0" y="0"/>
                <wp:positionH relativeFrom="column">
                  <wp:posOffset>185737</wp:posOffset>
                </wp:positionH>
                <wp:positionV relativeFrom="paragraph">
                  <wp:posOffset>300672</wp:posOffset>
                </wp:positionV>
                <wp:extent cx="1704975" cy="83820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noFill/>
                        <a:ln w="9525">
                          <a:noFill/>
                          <a:miter lim="800000"/>
                          <a:headEnd/>
                          <a:tailEnd/>
                        </a:ln>
                      </wps:spPr>
                      <wps:txbx>
                        <w:txbxContent>
                          <w:p w14:paraId="6317876D"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Information</w:t>
                            </w:r>
                          </w:p>
                          <w:p w14:paraId="18B33BF0"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Systems</w:t>
                            </w:r>
                          </w:p>
                          <w:p w14:paraId="2F0F29C6"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C01D" id="Text Box 2" o:spid="_x0000_s1051" type="#_x0000_t202" style="position:absolute;margin-left:14.6pt;margin-top:23.65pt;width:134.25pt;height:66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" filled="f" stroked="f">
                <v:textbox>
                  <w:txbxContent>
                    <w:p w14:paraId="6317876D"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Information</w:t>
                      </w:r>
                    </w:p>
                    <w:p w14:paraId="18B33BF0"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Systems</w:t>
                      </w:r>
                    </w:p>
                    <w:p w14:paraId="2F0F29C6"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Reporting</w:t>
                      </w:r>
                    </w:p>
                  </w:txbxContent>
                </v:textbox>
              </v:shape>
            </w:pict>
          </mc:Fallback>
        </mc:AlternateContent>
      </w:r>
      <w:r w:rsidR="00AB2157" w:rsidRPr="00AB2157">
        <w:rPr>
          <w:noProof/>
          <w:lang w:eastAsia="en-AU"/>
        </w:rPr>
        <mc:AlternateContent>
          <mc:Choice Requires="wps">
            <w:drawing>
              <wp:anchor distT="45720" distB="45720" distL="114300" distR="114300" simplePos="0" relativeHeight="251884544" behindDoc="0" locked="0" layoutInCell="1" allowOverlap="1" wp14:anchorId="4653CEC5" wp14:editId="183030EA">
                <wp:simplePos x="0" y="0"/>
                <wp:positionH relativeFrom="column">
                  <wp:posOffset>3705225</wp:posOffset>
                </wp:positionH>
                <wp:positionV relativeFrom="paragraph">
                  <wp:posOffset>276860</wp:posOffset>
                </wp:positionV>
                <wp:extent cx="1704975" cy="838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noFill/>
                        <a:ln w="9525">
                          <a:noFill/>
                          <a:miter lim="800000"/>
                          <a:headEnd/>
                          <a:tailEnd/>
                        </a:ln>
                      </wps:spPr>
                      <wps:txbx>
                        <w:txbxContent>
                          <w:p w14:paraId="039B23D9"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Strategies/ Plans</w:t>
                            </w:r>
                          </w:p>
                          <w:p w14:paraId="71BAE78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Programs/ Projects</w:t>
                            </w:r>
                          </w:p>
                          <w:p w14:paraId="2A5088D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Operations/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3CEC5" id="_x0000_s1052" type="#_x0000_t202" style="position:absolute;margin-left:291.75pt;margin-top:21.8pt;width:134.25pt;height:66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" filled="f" stroked="f">
                <v:textbox>
                  <w:txbxContent>
                    <w:p w14:paraId="039B23D9"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Strategies/ Plans</w:t>
                      </w:r>
                    </w:p>
                    <w:p w14:paraId="71BAE78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Programs/ Projects</w:t>
                      </w:r>
                    </w:p>
                    <w:p w14:paraId="2A5088D3" w14:textId="77777777" w:rsidR="006951D5" w:rsidRPr="00AB2157" w:rsidRDefault="006951D5" w:rsidP="00AB2157">
                      <w:pPr>
                        <w:pStyle w:val="ListParagraph"/>
                        <w:numPr>
                          <w:ilvl w:val="0"/>
                          <w:numId w:val="24"/>
                        </w:numPr>
                        <w:spacing w:after="160" w:line="259" w:lineRule="auto"/>
                        <w:rPr>
                          <w:color w:val="FFFFFF"/>
                          <w:sz w:val="21"/>
                          <w:szCs w:val="21"/>
                        </w:rPr>
                      </w:pPr>
                      <w:r w:rsidRPr="00AB2157">
                        <w:rPr>
                          <w:color w:val="FFFFFF"/>
                          <w:sz w:val="21"/>
                          <w:szCs w:val="21"/>
                        </w:rPr>
                        <w:t>Operations/ Processes</w:t>
                      </w:r>
                    </w:p>
                  </w:txbxContent>
                </v:textbox>
              </v:shape>
            </w:pict>
          </mc:Fallback>
        </mc:AlternateContent>
      </w:r>
      <w:r w:rsidR="00AB2157" w:rsidRPr="00AB2157">
        <w:rPr>
          <w:noProof/>
        </w:rPr>
        <w:drawing>
          <wp:inline distT="0" distB="0" distL="0" distR="0" wp14:anchorId="0BD13037" wp14:editId="73337216">
            <wp:extent cx="5486400" cy="3200400"/>
            <wp:effectExtent l="0" t="0" r="0" b="1905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5277A3B" w14:textId="77777777" w:rsidR="00AB2157" w:rsidRPr="00AB2157" w:rsidRDefault="00AB2157" w:rsidP="00AB2157">
      <w:pPr>
        <w:spacing w:after="160" w:line="259" w:lineRule="auto"/>
        <w:rPr>
          <w:lang w:eastAsia="en-AU"/>
        </w:rPr>
      </w:pPr>
    </w:p>
    <w:p w14:paraId="36892105"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81472" behindDoc="0" locked="0" layoutInCell="1" allowOverlap="1" wp14:anchorId="17ACBA78" wp14:editId="587A4677">
                <wp:simplePos x="0" y="0"/>
                <wp:positionH relativeFrom="margin">
                  <wp:posOffset>381000</wp:posOffset>
                </wp:positionH>
                <wp:positionV relativeFrom="paragraph">
                  <wp:posOffset>19050</wp:posOffset>
                </wp:positionV>
                <wp:extent cx="2181225" cy="60960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2181225" cy="609600"/>
                        </a:xfrm>
                        <a:prstGeom prst="roundRect">
                          <a:avLst/>
                        </a:prstGeom>
                        <a:solidFill>
                          <a:srgbClr val="002060"/>
                        </a:solidFill>
                        <a:ln w="12700" cap="flat" cmpd="sng" algn="ctr">
                          <a:solidFill>
                            <a:sysClr val="window" lastClr="FFFFFF"/>
                          </a:solidFill>
                          <a:prstDash val="solid"/>
                          <a:miter lim="800000"/>
                        </a:ln>
                        <a:effectLst/>
                      </wps:spPr>
                      <wps:txbx>
                        <w:txbxContent>
                          <w:p w14:paraId="34EBCACC" w14:textId="77777777" w:rsidR="006951D5" w:rsidRPr="00AB2157" w:rsidRDefault="006951D5" w:rsidP="00AB2157">
                            <w:pPr>
                              <w:spacing w:after="0"/>
                              <w:jc w:val="right"/>
                              <w:rPr>
                                <w:color w:val="FFFFFF"/>
                              </w:rPr>
                            </w:pPr>
                            <w:r w:rsidRPr="00AB2157">
                              <w:rPr>
                                <w:color w:val="FFFFFF"/>
                              </w:rPr>
                              <w:t>Communication and</w:t>
                            </w:r>
                            <w:r w:rsidRPr="00AB2157">
                              <w:rPr>
                                <w:color w:val="FFFFFF"/>
                              </w:rPr>
                              <w:br/>
                              <w:t>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CBA78" id="Rectangle: Rounded Corners 10" o:spid="_x0000_s1053" style="position:absolute;margin-left:30pt;margin-top:1.5pt;width:171.75pt;height:48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" fillcolor="#002060" strokecolor="window" strokeweight="1pt">
                <v:stroke joinstyle="miter"/>
                <v:textbox>
                  <w:txbxContent>
                    <w:p w14:paraId="34EBCACC" w14:textId="77777777" w:rsidR="006951D5" w:rsidRPr="00AB2157" w:rsidRDefault="006951D5" w:rsidP="00AB2157">
                      <w:pPr>
                        <w:spacing w:after="0"/>
                        <w:jc w:val="right"/>
                        <w:rPr>
                          <w:color w:val="FFFFFF"/>
                        </w:rPr>
                      </w:pPr>
                      <w:r w:rsidRPr="00AB2157">
                        <w:rPr>
                          <w:color w:val="FFFFFF"/>
                        </w:rPr>
                        <w:t>Communication and</w:t>
                      </w:r>
                      <w:r w:rsidRPr="00AB2157">
                        <w:rPr>
                          <w:color w:val="FFFFFF"/>
                        </w:rPr>
                        <w:br/>
                        <w:t>Consultation</w:t>
                      </w:r>
                    </w:p>
                  </w:txbxContent>
                </v:textbox>
                <w10:wrap anchorx="margin"/>
              </v:roundrect>
            </w:pict>
          </mc:Fallback>
        </mc:AlternateContent>
      </w:r>
      <w:r w:rsidRPr="00AB2157">
        <w:rPr>
          <w:noProof/>
          <w:lang w:eastAsia="en-AU"/>
        </w:rPr>
        <w:drawing>
          <wp:anchor distT="0" distB="0" distL="114300" distR="114300" simplePos="0" relativeHeight="251890688" behindDoc="0" locked="0" layoutInCell="1" allowOverlap="1" wp14:anchorId="65EE17E6" wp14:editId="7A17B622">
            <wp:simplePos x="0" y="0"/>
            <wp:positionH relativeFrom="column">
              <wp:posOffset>3181350</wp:posOffset>
            </wp:positionH>
            <wp:positionV relativeFrom="paragraph">
              <wp:posOffset>76200</wp:posOffset>
            </wp:positionV>
            <wp:extent cx="457200" cy="457200"/>
            <wp:effectExtent l="0" t="0" r="0" b="0"/>
            <wp:wrapNone/>
            <wp:docPr id="75" name="Graphic 7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rgraphupwardtrend_ltr_m.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w:drawing>
          <wp:anchor distT="0" distB="0" distL="114300" distR="114300" simplePos="0" relativeHeight="251889664" behindDoc="0" locked="0" layoutInCell="1" allowOverlap="1" wp14:anchorId="7AB31F8C" wp14:editId="44CE3EF6">
            <wp:simplePos x="0" y="0"/>
            <wp:positionH relativeFrom="column">
              <wp:posOffset>495300</wp:posOffset>
            </wp:positionH>
            <wp:positionV relativeFrom="paragraph">
              <wp:posOffset>19050</wp:posOffset>
            </wp:positionV>
            <wp:extent cx="628650" cy="628650"/>
            <wp:effectExtent l="0" t="0" r="0" b="0"/>
            <wp:wrapNone/>
            <wp:docPr id="76" name="Graphic 7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t_m.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AB2157">
        <w:rPr>
          <w:noProof/>
          <w:lang w:eastAsia="en-AU"/>
        </w:rPr>
        <mc:AlternateContent>
          <mc:Choice Requires="wps">
            <w:drawing>
              <wp:anchor distT="0" distB="0" distL="114300" distR="114300" simplePos="0" relativeHeight="251882496" behindDoc="0" locked="0" layoutInCell="1" allowOverlap="1" wp14:anchorId="37523C02" wp14:editId="68D4EDFE">
                <wp:simplePos x="0" y="0"/>
                <wp:positionH relativeFrom="margin">
                  <wp:posOffset>3028949</wp:posOffset>
                </wp:positionH>
                <wp:positionV relativeFrom="paragraph">
                  <wp:posOffset>9525</wp:posOffset>
                </wp:positionV>
                <wp:extent cx="2162175" cy="6191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162175" cy="619125"/>
                        </a:xfrm>
                        <a:prstGeom prst="roundRect">
                          <a:avLst/>
                        </a:prstGeom>
                        <a:solidFill>
                          <a:srgbClr val="002060"/>
                        </a:solidFill>
                        <a:ln w="12700" cap="flat" cmpd="sng" algn="ctr">
                          <a:noFill/>
                          <a:prstDash val="solid"/>
                          <a:miter lim="800000"/>
                        </a:ln>
                        <a:effectLst/>
                      </wps:spPr>
                      <wps:txbx>
                        <w:txbxContent>
                          <w:p w14:paraId="42EEB705" w14:textId="77777777" w:rsidR="006951D5" w:rsidRPr="00AB2157" w:rsidRDefault="006951D5" w:rsidP="00AB2157">
                            <w:pPr>
                              <w:spacing w:after="0"/>
                              <w:jc w:val="right"/>
                              <w:rPr>
                                <w:color w:val="FFFFFF"/>
                                <w:sz w:val="24"/>
                                <w:szCs w:val="24"/>
                              </w:rPr>
                            </w:pPr>
                            <w:r w:rsidRPr="00AB2157">
                              <w:rPr>
                                <w:color w:val="FFFFFF"/>
                                <w:sz w:val="24"/>
                                <w:szCs w:val="24"/>
                              </w:rPr>
                              <w:t>Evaluation and</w:t>
                            </w:r>
                            <w:r w:rsidRPr="00AB2157">
                              <w:rPr>
                                <w:color w:val="FFFFFF"/>
                                <w:sz w:val="24"/>
                                <w:szCs w:val="24"/>
                              </w:rPr>
                              <w:br/>
                              <w:t>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23C02" id="Rectangle: Rounded Corners 35" o:spid="_x0000_s1054" style="position:absolute;margin-left:238.5pt;margin-top:.75pt;width:170.25pt;height:48.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" fillcolor="#002060" stroked="f" strokeweight="1pt">
                <v:stroke joinstyle="miter"/>
                <v:textbox>
                  <w:txbxContent>
                    <w:p w14:paraId="42EEB705" w14:textId="77777777" w:rsidR="006951D5" w:rsidRPr="00AB2157" w:rsidRDefault="006951D5" w:rsidP="00AB2157">
                      <w:pPr>
                        <w:spacing w:after="0"/>
                        <w:jc w:val="right"/>
                        <w:rPr>
                          <w:color w:val="FFFFFF"/>
                          <w:sz w:val="24"/>
                          <w:szCs w:val="24"/>
                        </w:rPr>
                      </w:pPr>
                      <w:r w:rsidRPr="00AB2157">
                        <w:rPr>
                          <w:color w:val="FFFFFF"/>
                          <w:sz w:val="24"/>
                          <w:szCs w:val="24"/>
                        </w:rPr>
                        <w:t>Evaluation and</w:t>
                      </w:r>
                      <w:r w:rsidRPr="00AB2157">
                        <w:rPr>
                          <w:color w:val="FFFFFF"/>
                          <w:sz w:val="24"/>
                          <w:szCs w:val="24"/>
                        </w:rPr>
                        <w:br/>
                        <w:t>Improvement</w:t>
                      </w:r>
                    </w:p>
                  </w:txbxContent>
                </v:textbox>
                <w10:wrap anchorx="margin"/>
              </v:roundrect>
            </w:pict>
          </mc:Fallback>
        </mc:AlternateContent>
      </w:r>
    </w:p>
    <w:p w14:paraId="45C492C2" w14:textId="77777777" w:rsidR="00AB2157" w:rsidRPr="00AB2157" w:rsidRDefault="00AB2157" w:rsidP="00AB2157">
      <w:pPr>
        <w:spacing w:after="160" w:line="259" w:lineRule="auto"/>
        <w:rPr>
          <w:lang w:eastAsia="en-AU"/>
        </w:rPr>
      </w:pPr>
    </w:p>
    <w:p w14:paraId="213F036E" w14:textId="77777777" w:rsidR="00AB2157" w:rsidRPr="00AB2157" w:rsidRDefault="00AB2157" w:rsidP="00AB2157">
      <w:pPr>
        <w:spacing w:after="160" w:line="259" w:lineRule="auto"/>
        <w:rPr>
          <w:lang w:eastAsia="en-AU"/>
        </w:rPr>
      </w:pPr>
      <w:r w:rsidRPr="00AB2157">
        <w:rPr>
          <w:noProof/>
          <w:lang w:eastAsia="en-AU"/>
        </w:rPr>
        <mc:AlternateContent>
          <mc:Choice Requires="wps">
            <w:drawing>
              <wp:anchor distT="0" distB="0" distL="114300" distR="114300" simplePos="0" relativeHeight="251878400" behindDoc="0" locked="0" layoutInCell="1" allowOverlap="1" wp14:anchorId="4BBB1E3C" wp14:editId="6483D264">
                <wp:simplePos x="0" y="0"/>
                <wp:positionH relativeFrom="margin">
                  <wp:posOffset>95250</wp:posOffset>
                </wp:positionH>
                <wp:positionV relativeFrom="paragraph">
                  <wp:posOffset>277023</wp:posOffset>
                </wp:positionV>
                <wp:extent cx="5381625" cy="371475"/>
                <wp:effectExtent l="0" t="0" r="9525" b="9525"/>
                <wp:wrapNone/>
                <wp:docPr id="27" name="Rectangle 27"/>
                <wp:cNvGraphicFramePr/>
                <a:graphic xmlns:a="http://schemas.openxmlformats.org/drawingml/2006/main">
                  <a:graphicData uri="http://schemas.microsoft.com/office/word/2010/wordprocessingShape">
                    <wps:wsp>
                      <wps:cNvSpPr/>
                      <wps:spPr>
                        <a:xfrm>
                          <a:off x="0" y="0"/>
                          <a:ext cx="5381625" cy="371475"/>
                        </a:xfrm>
                        <a:prstGeom prst="rect">
                          <a:avLst/>
                        </a:prstGeom>
                        <a:solidFill>
                          <a:srgbClr val="0066CC"/>
                        </a:solidFill>
                        <a:ln w="12700" cap="flat" cmpd="sng" algn="ctr">
                          <a:noFill/>
                          <a:prstDash val="solid"/>
                          <a:miter lim="800000"/>
                        </a:ln>
                        <a:effectLst/>
                      </wps:spPr>
                      <wps:txbx>
                        <w:txbxContent>
                          <w:p w14:paraId="45A6161A" w14:textId="77777777" w:rsidR="006951D5" w:rsidRPr="00AB7FBF" w:rsidRDefault="006951D5" w:rsidP="00AB2157">
                            <w:pPr>
                              <w:spacing w:after="0"/>
                              <w:jc w:val="center"/>
                              <w:rPr>
                                <w:sz w:val="28"/>
                                <w:szCs w:val="28"/>
                              </w:rPr>
                            </w:pPr>
                            <w:r>
                              <w:rPr>
                                <w:sz w:val="28"/>
                                <w:szCs w:val="28"/>
                              </w:rPr>
                              <w:t>Risk Management Procedure -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1E3C" id="Rectangle 27" o:spid="_x0000_s1055" style="position:absolute;margin-left:7.5pt;margin-top:21.8pt;width:423.75pt;height:29.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" fillcolor="#06c" stroked="f" strokeweight="1pt">
                <v:textbox>
                  <w:txbxContent>
                    <w:p w14:paraId="45A6161A" w14:textId="77777777" w:rsidR="006951D5" w:rsidRPr="00AB7FBF" w:rsidRDefault="006951D5" w:rsidP="00AB2157">
                      <w:pPr>
                        <w:spacing w:after="0"/>
                        <w:jc w:val="center"/>
                        <w:rPr>
                          <w:sz w:val="28"/>
                          <w:szCs w:val="28"/>
                        </w:rPr>
                      </w:pPr>
                      <w:r>
                        <w:rPr>
                          <w:sz w:val="28"/>
                          <w:szCs w:val="28"/>
                        </w:rPr>
                        <w:t>Risk Management Procedure - Processes</w:t>
                      </w:r>
                    </w:p>
                  </w:txbxContent>
                </v:textbox>
                <w10:wrap anchorx="margin"/>
              </v:rect>
            </w:pict>
          </mc:Fallback>
        </mc:AlternateContent>
      </w:r>
    </w:p>
    <w:p w14:paraId="09735C78" w14:textId="77777777" w:rsidR="00AB2157" w:rsidRPr="00AB2157" w:rsidRDefault="00AB2157" w:rsidP="00AB2157">
      <w:pPr>
        <w:spacing w:after="160" w:line="259" w:lineRule="auto"/>
        <w:rPr>
          <w:b/>
          <w:bCs/>
          <w:sz w:val="28"/>
          <w:szCs w:val="28"/>
          <w:lang w:eastAsia="en-AU"/>
        </w:rPr>
      </w:pPr>
    </w:p>
    <w:p w14:paraId="29AF2257" w14:textId="77777777" w:rsidR="00235884" w:rsidRDefault="00235884" w:rsidP="00235884">
      <w:pPr>
        <w:pStyle w:val="Heading2"/>
      </w:pPr>
      <w:r>
        <w:t>Knowledge</w:t>
      </w:r>
      <w:bookmarkEnd w:id="10"/>
    </w:p>
    <w:p w14:paraId="3EC526AB" w14:textId="77777777" w:rsidR="00235884" w:rsidRDefault="00235884" w:rsidP="00235884">
      <w:pPr>
        <w:rPr>
          <w:lang w:eastAsia="en-AU"/>
        </w:rPr>
      </w:pPr>
      <w:r>
        <w:rPr>
          <w:lang w:eastAsia="en-AU"/>
        </w:rPr>
        <w:t xml:space="preserve">Managing risk means making decisions based on the best information available. This means the communication of information up and down the organisational hierarchy and across silos. </w:t>
      </w:r>
      <w:r w:rsidRPr="00521EC6">
        <w:rPr>
          <w:b/>
          <w:bCs/>
          <w:lang w:eastAsia="en-AU"/>
        </w:rPr>
        <w:t xml:space="preserve">Figure </w:t>
      </w:r>
      <w:r>
        <w:rPr>
          <w:b/>
          <w:bCs/>
          <w:lang w:eastAsia="en-AU"/>
        </w:rPr>
        <w:t>2</w:t>
      </w:r>
      <w:r>
        <w:rPr>
          <w:lang w:eastAsia="en-AU"/>
        </w:rPr>
        <w:t xml:space="preserve"> in the Risk Management Policy shows the governance structure for the flow of performance and risk information.</w:t>
      </w:r>
    </w:p>
    <w:p w14:paraId="2C693767" w14:textId="77777777" w:rsidR="00235884" w:rsidRDefault="00235884" w:rsidP="00235884">
      <w:pPr>
        <w:rPr>
          <w:lang w:eastAsia="en-AU"/>
        </w:rPr>
      </w:pPr>
      <w:r w:rsidRPr="00521EC6">
        <w:rPr>
          <w:b/>
          <w:bCs/>
          <w:lang w:eastAsia="en-AU"/>
        </w:rPr>
        <w:t>Figure 4</w:t>
      </w:r>
      <w:r>
        <w:rPr>
          <w:lang w:eastAsia="en-AU"/>
        </w:rPr>
        <w:t xml:space="preserve"> shows the importance of the organisation’s Risk Appetite Statement (RAS) for decision making and reporting on risk. Including Key Risk Indicators (KRIs) which identify if the business is operating within the tolerances defined by the RAS. </w:t>
      </w:r>
    </w:p>
    <w:p w14:paraId="5B7F369E" w14:textId="77777777" w:rsidR="00235884" w:rsidRDefault="00235884" w:rsidP="00235884">
      <w:pPr>
        <w:rPr>
          <w:lang w:eastAsia="en-AU"/>
        </w:rPr>
      </w:pPr>
      <w:r w:rsidRPr="00E044F9">
        <w:rPr>
          <w:color w:val="7030A0"/>
          <w:lang w:eastAsia="en-AU"/>
        </w:rPr>
        <w:t>[</w:t>
      </w:r>
      <w:r>
        <w:rPr>
          <w:color w:val="7030A0"/>
          <w:lang w:eastAsia="en-AU"/>
        </w:rPr>
        <w:t>N.B. For smaller organisations, KRIs may be more effort than the value they bring. Larger organisations need more early warning signs than smaller ones due to the complexity of the organisation and the number of silos</w:t>
      </w:r>
      <w:r w:rsidRPr="00E044F9">
        <w:rPr>
          <w:color w:val="7030A0"/>
          <w:lang w:eastAsia="en-AU"/>
        </w:rPr>
        <w:t>]</w:t>
      </w:r>
    </w:p>
    <w:p w14:paraId="3A5F4130" w14:textId="77777777" w:rsidR="00235884" w:rsidRDefault="00235884" w:rsidP="00235884">
      <w:pPr>
        <w:rPr>
          <w:lang w:eastAsia="en-AU"/>
        </w:rPr>
      </w:pPr>
      <w:r>
        <w:rPr>
          <w:lang w:eastAsia="en-AU"/>
        </w:rPr>
        <w:lastRenderedPageBreak/>
        <w:t>It also shows how the Risk Team and Internal Audit support the organisation as partners to the business, Executive and the Board (see next section on Support).</w:t>
      </w:r>
    </w:p>
    <w:p w14:paraId="73549697" w14:textId="77777777" w:rsidR="0026380C" w:rsidRDefault="00235884" w:rsidP="00235884">
      <w:pPr>
        <w:rPr>
          <w:lang w:eastAsia="en-AU"/>
        </w:rPr>
      </w:pPr>
      <w:r>
        <w:rPr>
          <w:lang w:eastAsia="en-AU"/>
        </w:rPr>
        <w:t>Lastly, it shows how the organisation’s approach to managing risk is built on the foundations set by the culture of the organisation (see section on Culture).</w:t>
      </w:r>
    </w:p>
    <w:p w14:paraId="0F221BFD" w14:textId="77777777" w:rsidR="0026380C" w:rsidRDefault="0026380C" w:rsidP="00235884">
      <w:pPr>
        <w:rPr>
          <w:lang w:eastAsia="en-AU"/>
        </w:rPr>
      </w:pPr>
      <w:r>
        <w:rPr>
          <w:noProof/>
          <w:lang w:eastAsia="en-AU"/>
        </w:rPr>
        <mc:AlternateContent>
          <mc:Choice Requires="wps">
            <w:drawing>
              <wp:anchor distT="0" distB="0" distL="114300" distR="114300" simplePos="0" relativeHeight="251875328" behindDoc="0" locked="0" layoutInCell="1" allowOverlap="1" wp14:anchorId="302B2411" wp14:editId="02135C92">
                <wp:simplePos x="0" y="0"/>
                <wp:positionH relativeFrom="column">
                  <wp:posOffset>1607185</wp:posOffset>
                </wp:positionH>
                <wp:positionV relativeFrom="paragraph">
                  <wp:posOffset>5149850</wp:posOffset>
                </wp:positionV>
                <wp:extent cx="2533650" cy="285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33650" cy="285750"/>
                        </a:xfrm>
                        <a:prstGeom prst="rect">
                          <a:avLst/>
                        </a:prstGeom>
                        <a:solidFill>
                          <a:sysClr val="window" lastClr="FFFFFF"/>
                        </a:solidFill>
                        <a:ln w="6350">
                          <a:noFill/>
                        </a:ln>
                      </wps:spPr>
                      <wps:txbx>
                        <w:txbxContent>
                          <w:p w14:paraId="24C1E478" w14:textId="77777777" w:rsidR="006951D5" w:rsidRPr="00A35B8D" w:rsidRDefault="006951D5" w:rsidP="00235884">
                            <w:pPr>
                              <w:spacing w:after="0"/>
                              <w:jc w:val="center"/>
                              <w:rPr>
                                <w:b/>
                              </w:rPr>
                            </w:pPr>
                            <w:r w:rsidRPr="00A35B8D">
                              <w:rPr>
                                <w:b/>
                              </w:rPr>
                              <w:t xml:space="preserve">Figure </w:t>
                            </w:r>
                            <w:r>
                              <w:rPr>
                                <w:b/>
                              </w:rPr>
                              <w:t>4</w:t>
                            </w:r>
                            <w:r w:rsidRPr="00A35B8D">
                              <w:rPr>
                                <w:b/>
                              </w:rPr>
                              <w:t xml:space="preserve">: </w:t>
                            </w:r>
                            <w:r>
                              <w:rPr>
                                <w:b/>
                              </w:rPr>
                              <w:t>Knowledge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2411" id="Text Box 8" o:spid="_x0000_s1056" type="#_x0000_t202" style="position:absolute;margin-left:126.55pt;margin-top:405.5pt;width:199.5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" fillcolor="window" stroked="f" strokeweight=".5pt">
                <v:textbox>
                  <w:txbxContent>
                    <w:p w14:paraId="24C1E478" w14:textId="77777777" w:rsidR="006951D5" w:rsidRPr="00A35B8D" w:rsidRDefault="006951D5" w:rsidP="00235884">
                      <w:pPr>
                        <w:spacing w:after="0"/>
                        <w:jc w:val="center"/>
                        <w:rPr>
                          <w:b/>
                        </w:rPr>
                      </w:pPr>
                      <w:r w:rsidRPr="00A35B8D">
                        <w:rPr>
                          <w:b/>
                        </w:rPr>
                        <w:t xml:space="preserve">Figure </w:t>
                      </w:r>
                      <w:r>
                        <w:rPr>
                          <w:b/>
                        </w:rPr>
                        <w:t>4</w:t>
                      </w:r>
                      <w:r w:rsidRPr="00A35B8D">
                        <w:rPr>
                          <w:b/>
                        </w:rPr>
                        <w:t xml:space="preserve">: </w:t>
                      </w:r>
                      <w:r>
                        <w:rPr>
                          <w:b/>
                        </w:rPr>
                        <w:t>Knowledge Sharing</w:t>
                      </w:r>
                    </w:p>
                  </w:txbxContent>
                </v:textbox>
                <w10:wrap type="square"/>
              </v:shape>
            </w:pict>
          </mc:Fallback>
        </mc:AlternateContent>
      </w:r>
      <w:r>
        <w:rPr>
          <w:noProof/>
          <w:lang w:eastAsia="en-AU"/>
        </w:rPr>
        <w:drawing>
          <wp:anchor distT="0" distB="0" distL="114300" distR="114300" simplePos="0" relativeHeight="251945984" behindDoc="1" locked="0" layoutInCell="1" allowOverlap="1" wp14:anchorId="3BD30FF3" wp14:editId="2B17BEFD">
            <wp:simplePos x="0" y="0"/>
            <wp:positionH relativeFrom="column">
              <wp:posOffset>0</wp:posOffset>
            </wp:positionH>
            <wp:positionV relativeFrom="page">
              <wp:posOffset>1952625</wp:posOffset>
            </wp:positionV>
            <wp:extent cx="5731510" cy="5003165"/>
            <wp:effectExtent l="0" t="0" r="2540" b="0"/>
            <wp:wrapTopAndBottom/>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37"/>
                    <a:stretch>
                      <a:fillRect/>
                    </a:stretch>
                  </pic:blipFill>
                  <pic:spPr>
                    <a:xfrm>
                      <a:off x="0" y="0"/>
                      <a:ext cx="5731510" cy="5003165"/>
                    </a:xfrm>
                    <a:prstGeom prst="rect">
                      <a:avLst/>
                    </a:prstGeom>
                  </pic:spPr>
                </pic:pic>
              </a:graphicData>
            </a:graphic>
          </wp:anchor>
        </w:drawing>
      </w:r>
    </w:p>
    <w:p w14:paraId="2A987993" w14:textId="77777777" w:rsidR="00235884" w:rsidRDefault="00235884" w:rsidP="00235884">
      <w:pPr>
        <w:rPr>
          <w:lang w:eastAsia="en-AU"/>
        </w:rPr>
      </w:pPr>
      <w:r>
        <w:rPr>
          <w:noProof/>
          <w:lang w:eastAsia="en-AU"/>
        </w:rPr>
        <mc:AlternateContent>
          <mc:Choice Requires="wps">
            <w:drawing>
              <wp:anchor distT="0" distB="0" distL="114300" distR="114300" simplePos="0" relativeHeight="251848704" behindDoc="0" locked="0" layoutInCell="1" allowOverlap="1" wp14:anchorId="4906B4FE" wp14:editId="215A603F">
                <wp:simplePos x="0" y="0"/>
                <wp:positionH relativeFrom="column">
                  <wp:posOffset>2016125</wp:posOffset>
                </wp:positionH>
                <wp:positionV relativeFrom="paragraph">
                  <wp:posOffset>3001010</wp:posOffset>
                </wp:positionV>
                <wp:extent cx="1008380" cy="295910"/>
                <wp:effectExtent l="0" t="0" r="0" b="0"/>
                <wp:wrapNone/>
                <wp:docPr id="40"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295910"/>
                        </a:xfrm>
                        <a:prstGeom prst="rect">
                          <a:avLst/>
                        </a:prstGeom>
                        <a:noFill/>
                      </wps:spPr>
                      <wps:txbx>
                        <w:txbxContent>
                          <w:p w14:paraId="230F4092"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906B4FE" id="TextBox 39" o:spid="_x0000_s1057" type="#_x0000_t202" style="position:absolute;margin-left:158.75pt;margin-top:236.3pt;width:79.4pt;height:2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" filled="f" stroked="f">
                <v:textbox style="mso-fit-shape-to-text:t">
                  <w:txbxContent>
                    <w:p w14:paraId="230F4092"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v:textbox>
              </v:shape>
            </w:pict>
          </mc:Fallback>
        </mc:AlternateContent>
      </w:r>
      <w:r>
        <w:rPr>
          <w:noProof/>
          <w:lang w:eastAsia="en-AU"/>
        </w:rPr>
        <mc:AlternateContent>
          <mc:Choice Requires="wps">
            <w:drawing>
              <wp:anchor distT="0" distB="0" distL="114300" distR="114300" simplePos="0" relativeHeight="251849728" behindDoc="0" locked="0" layoutInCell="1" allowOverlap="1" wp14:anchorId="232B20EA" wp14:editId="489A642F">
                <wp:simplePos x="0" y="0"/>
                <wp:positionH relativeFrom="column">
                  <wp:posOffset>3744595</wp:posOffset>
                </wp:positionH>
                <wp:positionV relativeFrom="paragraph">
                  <wp:posOffset>3001010</wp:posOffset>
                </wp:positionV>
                <wp:extent cx="1008380" cy="295910"/>
                <wp:effectExtent l="0" t="0" r="0" b="0"/>
                <wp:wrapNone/>
                <wp:docPr id="42"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295910"/>
                        </a:xfrm>
                        <a:prstGeom prst="rect">
                          <a:avLst/>
                        </a:prstGeom>
                        <a:noFill/>
                      </wps:spPr>
                      <wps:txbx>
                        <w:txbxContent>
                          <w:p w14:paraId="26D264B9"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2B20EA" id="TextBox 41" o:spid="_x0000_s1058" type="#_x0000_t202" style="position:absolute;margin-left:294.85pt;margin-top:236.3pt;width:79.4pt;height:23.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" filled="f" stroked="f">
                <v:textbox style="mso-fit-shape-to-text:t">
                  <w:txbxContent>
                    <w:p w14:paraId="26D264B9" w14:textId="77777777" w:rsidR="006951D5" w:rsidRDefault="006951D5" w:rsidP="00235884">
                      <w:pPr>
                        <w:pStyle w:val="NormalWeb"/>
                        <w:spacing w:before="0" w:beforeAutospacing="0" w:after="0" w:afterAutospacing="0"/>
                        <w:textAlignment w:val="baseline"/>
                      </w:pPr>
                      <w:r w:rsidRPr="00323F79">
                        <w:rPr>
                          <w:rFonts w:ascii="Arial" w:hAnsi="Arial" w:cs="Arial"/>
                          <w:color w:val="FFFFFF"/>
                          <w:kern w:val="24"/>
                          <w:sz w:val="28"/>
                          <w:szCs w:val="28"/>
                        </w:rPr>
                        <w:t>Key Risks</w:t>
                      </w:r>
                    </w:p>
                  </w:txbxContent>
                </v:textbox>
              </v:shape>
            </w:pict>
          </mc:Fallback>
        </mc:AlternateContent>
      </w:r>
    </w:p>
    <w:p w14:paraId="367CCCE0" w14:textId="77777777" w:rsidR="00235884" w:rsidRDefault="00235884" w:rsidP="00235884">
      <w:pPr>
        <w:rPr>
          <w:lang w:eastAsia="en-AU"/>
        </w:rPr>
      </w:pPr>
      <w:r>
        <w:rPr>
          <w:lang w:eastAsia="en-AU"/>
        </w:rPr>
        <w:t>The following knowledge management processes and systems are in place to support risk-based decision making.</w:t>
      </w:r>
    </w:p>
    <w:p w14:paraId="6CCC8A5C" w14:textId="77777777" w:rsidR="00235884" w:rsidRDefault="00235884" w:rsidP="00235884">
      <w:pPr>
        <w:rPr>
          <w:lang w:eastAsia="en-AU"/>
        </w:rPr>
      </w:pPr>
      <w:r w:rsidRPr="00E044F9">
        <w:rPr>
          <w:color w:val="7030A0"/>
          <w:lang w:eastAsia="en-AU"/>
        </w:rPr>
        <w:t>[</w:t>
      </w:r>
      <w:r>
        <w:rPr>
          <w:color w:val="7030A0"/>
          <w:lang w:eastAsia="en-AU"/>
        </w:rPr>
        <w:t>modify this list to suit your organisation</w:t>
      </w:r>
      <w:r w:rsidRPr="00E044F9">
        <w:rPr>
          <w:color w:val="7030A0"/>
          <w:lang w:eastAsia="en-AU"/>
        </w:rPr>
        <w:t>]</w:t>
      </w:r>
    </w:p>
    <w:p w14:paraId="7DE4D538" w14:textId="77777777" w:rsidR="00235884" w:rsidRDefault="00235884" w:rsidP="00235884">
      <w:pPr>
        <w:pStyle w:val="ListParagraph"/>
        <w:numPr>
          <w:ilvl w:val="0"/>
          <w:numId w:val="17"/>
        </w:numPr>
        <w:rPr>
          <w:lang w:eastAsia="en-AU"/>
        </w:rPr>
      </w:pPr>
      <w:r>
        <w:rPr>
          <w:lang w:eastAsia="en-AU"/>
        </w:rPr>
        <w:t xml:space="preserve">Enterprise Performance Dashboard - </w:t>
      </w:r>
      <w:r w:rsidRPr="00E044F9">
        <w:rPr>
          <w:color w:val="7030A0"/>
          <w:lang w:eastAsia="en-AU"/>
        </w:rPr>
        <w:t>[</w:t>
      </w:r>
      <w:r>
        <w:rPr>
          <w:color w:val="7030A0"/>
          <w:lang w:eastAsia="en-AU"/>
        </w:rPr>
        <w:t>describe the system utilised for performance reporting using KPIs and KRIs. Instructions to use the system should be in the Risk Management Procedure section. If spreadsheets are used, explain this instead and identify how and where they are stored.</w:t>
      </w:r>
      <w:r w:rsidRPr="00E044F9">
        <w:rPr>
          <w:color w:val="7030A0"/>
          <w:lang w:eastAsia="en-AU"/>
        </w:rPr>
        <w:t>]</w:t>
      </w:r>
    </w:p>
    <w:p w14:paraId="4ED4B177" w14:textId="77777777" w:rsidR="00235884" w:rsidRPr="009C2F58" w:rsidRDefault="00235884" w:rsidP="00235884">
      <w:pPr>
        <w:pStyle w:val="ListParagraph"/>
        <w:numPr>
          <w:ilvl w:val="0"/>
          <w:numId w:val="17"/>
        </w:numPr>
        <w:rPr>
          <w:lang w:eastAsia="en-AU"/>
        </w:rPr>
      </w:pPr>
      <w:r>
        <w:rPr>
          <w:lang w:eastAsia="en-AU"/>
        </w:rPr>
        <w:lastRenderedPageBreak/>
        <w:t xml:space="preserve">Management Information Systems - </w:t>
      </w:r>
      <w:r w:rsidRPr="00E044F9">
        <w:rPr>
          <w:color w:val="7030A0"/>
          <w:lang w:eastAsia="en-AU"/>
        </w:rPr>
        <w:t>[</w:t>
      </w:r>
      <w:r>
        <w:rPr>
          <w:color w:val="7030A0"/>
          <w:lang w:eastAsia="en-AU"/>
        </w:rPr>
        <w:t>describe the risk system utilised and how it is utilised to facilitate the flow of performance and risk information across the organisation and how risk is aggregated at each level of the organisation. Instructions to use the system should be in the Risk Management Procedure section. If spreadsheets are used, explain this instead and identify how and where they are stored. A template should be included in the Risk Management Procedure section. If you wish to move away from spreadsheets, please contact me for my recommendation on systems and on issues to address if building a system internally</w:t>
      </w:r>
      <w:r w:rsidRPr="00E044F9">
        <w:rPr>
          <w:color w:val="7030A0"/>
          <w:lang w:eastAsia="en-AU"/>
        </w:rPr>
        <w:t>]</w:t>
      </w:r>
    </w:p>
    <w:p w14:paraId="50A90044" w14:textId="77777777" w:rsidR="00235884" w:rsidRDefault="00235884" w:rsidP="00235884">
      <w:pPr>
        <w:pStyle w:val="ListParagraph"/>
        <w:numPr>
          <w:ilvl w:val="0"/>
          <w:numId w:val="17"/>
        </w:numPr>
        <w:rPr>
          <w:lang w:eastAsia="en-AU"/>
        </w:rPr>
      </w:pPr>
      <w:r w:rsidRPr="009C2F58">
        <w:rPr>
          <w:lang w:eastAsia="en-AU"/>
        </w:rPr>
        <w:t xml:space="preserve">Record Keeping - </w:t>
      </w:r>
      <w:r w:rsidRPr="00E044F9">
        <w:rPr>
          <w:color w:val="7030A0"/>
          <w:lang w:eastAsia="en-AU"/>
        </w:rPr>
        <w:t>[</w:t>
      </w:r>
      <w:r>
        <w:rPr>
          <w:color w:val="7030A0"/>
          <w:lang w:eastAsia="en-AU"/>
        </w:rPr>
        <w:t>describe your record keeping system for risk information]</w:t>
      </w:r>
    </w:p>
    <w:p w14:paraId="7E7C08F7" w14:textId="77777777" w:rsidR="00E55164" w:rsidRDefault="00E55164" w:rsidP="00E55164">
      <w:pPr>
        <w:pStyle w:val="Heading2"/>
      </w:pPr>
      <w:r>
        <w:t>Decisions</w:t>
      </w:r>
      <w:bookmarkEnd w:id="11"/>
    </w:p>
    <w:p w14:paraId="7770EAE1" w14:textId="77777777" w:rsidR="00E55164" w:rsidRDefault="00BA05F6" w:rsidP="00BA05F6">
      <w:pPr>
        <w:rPr>
          <w:lang w:eastAsia="en-AU"/>
        </w:rPr>
      </w:pPr>
      <w:r>
        <w:rPr>
          <w:lang w:eastAsia="en-AU"/>
        </w:rPr>
        <w:t>Risk management supports decision making</w:t>
      </w:r>
      <w:r w:rsidR="00B33E6A">
        <w:rPr>
          <w:lang w:eastAsia="en-AU"/>
        </w:rPr>
        <w:t xml:space="preserve">. Decisions by default </w:t>
      </w:r>
      <w:r>
        <w:rPr>
          <w:lang w:eastAsia="en-AU"/>
        </w:rPr>
        <w:t>are always made under a degree of uncertainty</w:t>
      </w:r>
      <w:r w:rsidR="00B33E6A">
        <w:rPr>
          <w:lang w:eastAsia="en-AU"/>
        </w:rPr>
        <w:t>, otherwise a decision would not be required</w:t>
      </w:r>
      <w:r>
        <w:rPr>
          <w:lang w:eastAsia="en-AU"/>
        </w:rPr>
        <w:t xml:space="preserve">. While all our decisions should consider risk, some decisions need to document how risk was considered. </w:t>
      </w:r>
      <w:r w:rsidR="00E55164">
        <w:rPr>
          <w:lang w:eastAsia="en-AU"/>
        </w:rPr>
        <w:t>As a guide, the following is required to fulfil the intent of the Risk Management Policy.</w:t>
      </w:r>
    </w:p>
    <w:p w14:paraId="41EFC362" w14:textId="77777777" w:rsidR="00E55164" w:rsidRPr="00E55164" w:rsidRDefault="00E55164" w:rsidP="00E55164">
      <w:pPr>
        <w:rPr>
          <w:rStyle w:val="Strong"/>
        </w:rPr>
      </w:pPr>
      <w:r w:rsidRPr="00E55164">
        <w:rPr>
          <w:rStyle w:val="Strong"/>
        </w:rPr>
        <w:t>Board</w:t>
      </w:r>
    </w:p>
    <w:p w14:paraId="26275401" w14:textId="77777777" w:rsidR="00E55164" w:rsidRDefault="00E55164" w:rsidP="00E55164">
      <w:pPr>
        <w:rPr>
          <w:lang w:eastAsia="en-AU"/>
        </w:rPr>
      </w:pPr>
      <w:r>
        <w:rPr>
          <w:lang w:eastAsia="en-AU"/>
        </w:rPr>
        <w:t xml:space="preserve">For </w:t>
      </w:r>
      <w:r w:rsidR="00E435B4">
        <w:rPr>
          <w:lang w:eastAsia="en-AU"/>
        </w:rPr>
        <w:t xml:space="preserve">material </w:t>
      </w:r>
      <w:r>
        <w:rPr>
          <w:lang w:eastAsia="en-AU"/>
        </w:rPr>
        <w:t xml:space="preserve">decisions brought to the Board, the minutes should note the extent risk was appropriately considered in the board paper and </w:t>
      </w:r>
      <w:r w:rsidR="00E435B4">
        <w:rPr>
          <w:lang w:eastAsia="en-AU"/>
        </w:rPr>
        <w:t>any action taken accordingly by the Board.</w:t>
      </w:r>
    </w:p>
    <w:p w14:paraId="4DCE7631" w14:textId="77777777" w:rsidR="00E435B4" w:rsidRPr="00E55164" w:rsidRDefault="00E435B4" w:rsidP="00E55164">
      <w:pPr>
        <w:rPr>
          <w:lang w:eastAsia="en-AU"/>
        </w:rPr>
      </w:pPr>
      <w:r>
        <w:rPr>
          <w:lang w:eastAsia="en-AU"/>
        </w:rPr>
        <w:t xml:space="preserve">Material decisions are defined as </w:t>
      </w:r>
      <w:r w:rsidRPr="00E435B4">
        <w:rPr>
          <w:highlight w:val="yellow"/>
          <w:lang w:eastAsia="en-AU"/>
        </w:rPr>
        <w:t>…</w:t>
      </w:r>
      <w:r>
        <w:rPr>
          <w:lang w:eastAsia="en-AU"/>
        </w:rPr>
        <w:t xml:space="preserve"> and includes strategic plans, business plans/budgets and business cases as examples.</w:t>
      </w:r>
    </w:p>
    <w:p w14:paraId="049908C0" w14:textId="77777777" w:rsidR="007A0DB4" w:rsidRPr="00E435B4" w:rsidRDefault="00E435B4" w:rsidP="00DC68DE">
      <w:pPr>
        <w:rPr>
          <w:rStyle w:val="Strong"/>
        </w:rPr>
      </w:pPr>
      <w:r w:rsidRPr="00E435B4">
        <w:rPr>
          <w:rStyle w:val="Strong"/>
        </w:rPr>
        <w:t>Executive</w:t>
      </w:r>
    </w:p>
    <w:p w14:paraId="7DF16425" w14:textId="77777777" w:rsidR="00E435B4" w:rsidRDefault="00E435B4" w:rsidP="00DC68DE">
      <w:pPr>
        <w:rPr>
          <w:lang w:eastAsia="en-AU"/>
        </w:rPr>
      </w:pPr>
      <w:r>
        <w:rPr>
          <w:lang w:eastAsia="en-AU"/>
        </w:rPr>
        <w:t>The Executive should ensure the consideration of risk is integrated into:</w:t>
      </w:r>
    </w:p>
    <w:p w14:paraId="309BDAB3" w14:textId="77777777" w:rsidR="00E435B4" w:rsidRDefault="00E435B4" w:rsidP="00E435B4">
      <w:pPr>
        <w:pStyle w:val="ListParagraph"/>
        <w:numPr>
          <w:ilvl w:val="0"/>
          <w:numId w:val="15"/>
        </w:numPr>
        <w:rPr>
          <w:lang w:eastAsia="en-AU"/>
        </w:rPr>
      </w:pPr>
      <w:r>
        <w:rPr>
          <w:lang w:eastAsia="en-AU"/>
        </w:rPr>
        <w:t>Strategic and Business Planning</w:t>
      </w:r>
    </w:p>
    <w:p w14:paraId="6621D739" w14:textId="77777777" w:rsidR="00572C19" w:rsidRDefault="00572C19" w:rsidP="00572C19">
      <w:pPr>
        <w:pStyle w:val="ListParagraph"/>
        <w:numPr>
          <w:ilvl w:val="0"/>
          <w:numId w:val="15"/>
        </w:numPr>
        <w:rPr>
          <w:lang w:eastAsia="en-AU"/>
        </w:rPr>
      </w:pPr>
      <w:r>
        <w:rPr>
          <w:lang w:eastAsia="en-AU"/>
        </w:rPr>
        <w:t>Board papers covering material decisions</w:t>
      </w:r>
    </w:p>
    <w:p w14:paraId="3B4A8983" w14:textId="77777777" w:rsidR="00E435B4" w:rsidRDefault="00E435B4" w:rsidP="00E435B4">
      <w:pPr>
        <w:pStyle w:val="ListParagraph"/>
        <w:numPr>
          <w:ilvl w:val="0"/>
          <w:numId w:val="15"/>
        </w:numPr>
        <w:rPr>
          <w:lang w:eastAsia="en-AU"/>
        </w:rPr>
      </w:pPr>
      <w:r>
        <w:rPr>
          <w:lang w:eastAsia="en-AU"/>
        </w:rPr>
        <w:t>Corporate Performance Reporting</w:t>
      </w:r>
      <w:r w:rsidR="00572C19">
        <w:rPr>
          <w:lang w:eastAsia="en-AU"/>
        </w:rPr>
        <w:t xml:space="preserve"> including at Division and Business Unit level.</w:t>
      </w:r>
    </w:p>
    <w:p w14:paraId="358A3E55" w14:textId="77777777" w:rsidR="00E15A30" w:rsidRDefault="00E15A30" w:rsidP="00E15A30">
      <w:pPr>
        <w:pStyle w:val="ListParagraph"/>
        <w:numPr>
          <w:ilvl w:val="0"/>
          <w:numId w:val="15"/>
        </w:numPr>
        <w:rPr>
          <w:lang w:eastAsia="en-AU"/>
        </w:rPr>
      </w:pPr>
      <w:r>
        <w:rPr>
          <w:lang w:eastAsia="en-AU"/>
        </w:rPr>
        <w:t>Business Cases</w:t>
      </w:r>
    </w:p>
    <w:p w14:paraId="13861142" w14:textId="77777777" w:rsidR="00E435B4" w:rsidRDefault="00E435B4" w:rsidP="00DC68DE">
      <w:pPr>
        <w:rPr>
          <w:lang w:eastAsia="en-AU"/>
        </w:rPr>
      </w:pPr>
      <w:r>
        <w:rPr>
          <w:lang w:eastAsia="en-AU"/>
        </w:rPr>
        <w:t xml:space="preserve">Integrating risk into these processes means that risk is considered as part of the process </w:t>
      </w:r>
      <w:r w:rsidR="00266046">
        <w:rPr>
          <w:lang w:eastAsia="en-AU"/>
        </w:rPr>
        <w:t>and reported with normal business reporting</w:t>
      </w:r>
      <w:r>
        <w:rPr>
          <w:lang w:eastAsia="en-AU"/>
        </w:rPr>
        <w:t>.</w:t>
      </w:r>
    </w:p>
    <w:p w14:paraId="1950C44E" w14:textId="77777777" w:rsidR="008B0058" w:rsidRDefault="008B0058" w:rsidP="00DC68DE">
      <w:pPr>
        <w:rPr>
          <w:lang w:eastAsia="en-AU"/>
        </w:rPr>
      </w:pPr>
      <w:r w:rsidRPr="008B0058">
        <w:rPr>
          <w:lang w:eastAsia="en-AU"/>
        </w:rPr>
        <w:t xml:space="preserve">As </w:t>
      </w:r>
      <w:r>
        <w:rPr>
          <w:lang w:eastAsia="en-AU"/>
        </w:rPr>
        <w:t xml:space="preserve">a minimum, as </w:t>
      </w:r>
      <w:r w:rsidRPr="008B0058">
        <w:rPr>
          <w:lang w:eastAsia="en-AU"/>
        </w:rPr>
        <w:t xml:space="preserve">part of the annual business planning process, </w:t>
      </w:r>
      <w:r>
        <w:rPr>
          <w:lang w:eastAsia="en-AU"/>
        </w:rPr>
        <w:t xml:space="preserve">Division and </w:t>
      </w:r>
      <w:r w:rsidRPr="008B0058">
        <w:rPr>
          <w:lang w:eastAsia="en-AU"/>
        </w:rPr>
        <w:t xml:space="preserve">Business Unit managers are required to submit risk profiles with their business plans.  The intention is to communicate to the Executive </w:t>
      </w:r>
      <w:r>
        <w:rPr>
          <w:lang w:eastAsia="en-AU"/>
        </w:rPr>
        <w:t xml:space="preserve">and Board </w:t>
      </w:r>
      <w:r w:rsidRPr="008B0058">
        <w:rPr>
          <w:lang w:eastAsia="en-AU"/>
        </w:rPr>
        <w:t>the risks and opportunities around the business plan</w:t>
      </w:r>
      <w:r>
        <w:rPr>
          <w:lang w:eastAsia="en-AU"/>
        </w:rPr>
        <w:t>.</w:t>
      </w:r>
    </w:p>
    <w:p w14:paraId="4A87A812" w14:textId="77777777" w:rsidR="00572C19" w:rsidRPr="00572C19" w:rsidRDefault="00572C19" w:rsidP="00DC68DE">
      <w:pPr>
        <w:rPr>
          <w:b/>
          <w:bCs/>
          <w:lang w:eastAsia="en-AU"/>
        </w:rPr>
      </w:pPr>
      <w:r>
        <w:rPr>
          <w:b/>
          <w:bCs/>
          <w:lang w:eastAsia="en-AU"/>
        </w:rPr>
        <w:t>Portfolio/</w:t>
      </w:r>
      <w:r w:rsidRPr="00572C19">
        <w:rPr>
          <w:b/>
          <w:bCs/>
          <w:lang w:eastAsia="en-AU"/>
        </w:rPr>
        <w:t>Program/Projects</w:t>
      </w:r>
    </w:p>
    <w:p w14:paraId="51479C2B" w14:textId="77777777" w:rsidR="00572C19" w:rsidRDefault="00572C19" w:rsidP="00DC68DE">
      <w:pPr>
        <w:rPr>
          <w:lang w:eastAsia="en-AU"/>
        </w:rPr>
      </w:pPr>
      <w:r>
        <w:rPr>
          <w:lang w:eastAsia="en-AU"/>
        </w:rPr>
        <w:t xml:space="preserve">Management should ensure consideration of risk is integrated into </w:t>
      </w:r>
      <w:r w:rsidR="00E15A30">
        <w:rPr>
          <w:lang w:eastAsia="en-AU"/>
        </w:rPr>
        <w:t>portfolio/program/project management and performance reporting.</w:t>
      </w:r>
      <w:r>
        <w:rPr>
          <w:lang w:eastAsia="en-AU"/>
        </w:rPr>
        <w:t xml:space="preserve"> </w:t>
      </w:r>
      <w:r w:rsidR="008B0058" w:rsidRPr="008B0058">
        <w:rPr>
          <w:lang w:eastAsia="en-AU"/>
        </w:rPr>
        <w:t xml:space="preserve">Any project with a value in excess of </w:t>
      </w:r>
      <w:r w:rsidR="008B0058" w:rsidRPr="008B0058">
        <w:rPr>
          <w:highlight w:val="yellow"/>
          <w:lang w:eastAsia="en-AU"/>
        </w:rPr>
        <w:t>$100,000</w:t>
      </w:r>
      <w:r w:rsidR="008B0058" w:rsidRPr="008B0058">
        <w:rPr>
          <w:lang w:eastAsia="en-AU"/>
        </w:rPr>
        <w:t xml:space="preserve">, or any project not included in the budget requiring expenditure in excess of </w:t>
      </w:r>
      <w:r w:rsidR="008B0058" w:rsidRPr="008B0058">
        <w:rPr>
          <w:highlight w:val="yellow"/>
          <w:lang w:eastAsia="en-AU"/>
        </w:rPr>
        <w:t>$50,000</w:t>
      </w:r>
      <w:r w:rsidR="008B0058" w:rsidRPr="008B0058">
        <w:rPr>
          <w:lang w:eastAsia="en-AU"/>
        </w:rPr>
        <w:t xml:space="preserve"> should have a risk assessment conducted</w:t>
      </w:r>
      <w:r w:rsidR="008B0058">
        <w:rPr>
          <w:lang w:eastAsia="en-AU"/>
        </w:rPr>
        <w:t>.</w:t>
      </w:r>
    </w:p>
    <w:p w14:paraId="433F1176" w14:textId="77777777" w:rsidR="00E435B4" w:rsidRPr="00E435B4" w:rsidRDefault="00E435B4" w:rsidP="00DC68DE">
      <w:pPr>
        <w:rPr>
          <w:rStyle w:val="Strong"/>
        </w:rPr>
      </w:pPr>
      <w:r w:rsidRPr="00E435B4">
        <w:rPr>
          <w:rStyle w:val="Strong"/>
        </w:rPr>
        <w:lastRenderedPageBreak/>
        <w:t>Operations</w:t>
      </w:r>
    </w:p>
    <w:p w14:paraId="658DAEA9" w14:textId="77777777" w:rsidR="000E7489" w:rsidRDefault="00E435B4" w:rsidP="00DC68DE">
      <w:pPr>
        <w:rPr>
          <w:lang w:eastAsia="en-AU"/>
        </w:rPr>
      </w:pPr>
      <w:r>
        <w:rPr>
          <w:lang w:eastAsia="en-AU"/>
        </w:rPr>
        <w:t>Management</w:t>
      </w:r>
      <w:r w:rsidR="00266046">
        <w:rPr>
          <w:lang w:eastAsia="en-AU"/>
        </w:rPr>
        <w:t xml:space="preserve"> should ensure management of risk is considered in all areas of operations. </w:t>
      </w:r>
      <w:r w:rsidR="00E15A30">
        <w:rPr>
          <w:lang w:eastAsia="en-AU"/>
        </w:rPr>
        <w:t>This means that the frameworks that support these functions include the consideration of risk in decision making and performance reporting. They include:</w:t>
      </w:r>
      <w:r w:rsidR="00266046">
        <w:rPr>
          <w:lang w:eastAsia="en-AU"/>
        </w:rPr>
        <w:t xml:space="preserve"> (</w:t>
      </w:r>
      <w:r w:rsidR="00266046" w:rsidRPr="00266046">
        <w:rPr>
          <w:color w:val="7030A0"/>
          <w:lang w:eastAsia="en-AU"/>
        </w:rPr>
        <w:t>list the key functional areas of concern for your organisation</w:t>
      </w:r>
      <w:r w:rsidR="00266046">
        <w:rPr>
          <w:lang w:eastAsia="en-AU"/>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752"/>
      </w:tblGrid>
      <w:tr w:rsidR="00EF7339" w:rsidRPr="002A018D" w14:paraId="1210BD14" w14:textId="77777777" w:rsidTr="00EF7339">
        <w:trPr>
          <w:jc w:val="center"/>
        </w:trPr>
        <w:tc>
          <w:tcPr>
            <w:tcW w:w="3544" w:type="dxa"/>
          </w:tcPr>
          <w:p w14:paraId="07727E96" w14:textId="77777777" w:rsidR="00EF7339" w:rsidRPr="002A018D" w:rsidRDefault="00EF7339" w:rsidP="00EF7339">
            <w:pPr>
              <w:pStyle w:val="ListParagraph"/>
              <w:numPr>
                <w:ilvl w:val="0"/>
                <w:numId w:val="21"/>
              </w:numPr>
              <w:ind w:left="567" w:hanging="425"/>
              <w:rPr>
                <w:lang w:eastAsia="en-AU"/>
              </w:rPr>
            </w:pPr>
            <w:r>
              <w:rPr>
                <w:lang w:eastAsia="en-AU"/>
              </w:rPr>
              <w:t>Business Continuity</w:t>
            </w:r>
          </w:p>
        </w:tc>
        <w:tc>
          <w:tcPr>
            <w:tcW w:w="4752" w:type="dxa"/>
          </w:tcPr>
          <w:p w14:paraId="4E6EF744" w14:textId="77777777" w:rsidR="00EF7339" w:rsidRPr="002A018D" w:rsidRDefault="00EF7339" w:rsidP="00EF7339">
            <w:pPr>
              <w:pStyle w:val="ListParagraph"/>
              <w:numPr>
                <w:ilvl w:val="0"/>
                <w:numId w:val="21"/>
              </w:numPr>
              <w:ind w:left="567" w:hanging="425"/>
              <w:rPr>
                <w:lang w:eastAsia="en-AU"/>
              </w:rPr>
            </w:pPr>
            <w:r>
              <w:rPr>
                <w:lang w:eastAsia="en-AU"/>
              </w:rPr>
              <w:t xml:space="preserve">Information </w:t>
            </w:r>
            <w:r w:rsidRPr="002A018D">
              <w:rPr>
                <w:lang w:eastAsia="en-AU"/>
              </w:rPr>
              <w:t>Technology</w:t>
            </w:r>
          </w:p>
        </w:tc>
      </w:tr>
      <w:tr w:rsidR="00EF7339" w:rsidRPr="002A018D" w14:paraId="2BB74867" w14:textId="77777777" w:rsidTr="00EF7339">
        <w:trPr>
          <w:jc w:val="center"/>
        </w:trPr>
        <w:tc>
          <w:tcPr>
            <w:tcW w:w="3544" w:type="dxa"/>
          </w:tcPr>
          <w:p w14:paraId="273265C9" w14:textId="77777777" w:rsidR="00EF7339" w:rsidRPr="002A018D" w:rsidRDefault="00EF7339" w:rsidP="00EF7339">
            <w:pPr>
              <w:pStyle w:val="ListParagraph"/>
              <w:numPr>
                <w:ilvl w:val="0"/>
                <w:numId w:val="21"/>
              </w:numPr>
              <w:ind w:left="567" w:hanging="425"/>
              <w:rPr>
                <w:lang w:eastAsia="en-AU"/>
              </w:rPr>
            </w:pPr>
            <w:r>
              <w:rPr>
                <w:lang w:eastAsia="en-AU"/>
              </w:rPr>
              <w:t>Compliance</w:t>
            </w:r>
          </w:p>
        </w:tc>
        <w:tc>
          <w:tcPr>
            <w:tcW w:w="4752" w:type="dxa"/>
          </w:tcPr>
          <w:p w14:paraId="5377885D" w14:textId="77777777" w:rsidR="00EF7339" w:rsidRPr="002A018D" w:rsidRDefault="00EF7339" w:rsidP="00EF7339">
            <w:pPr>
              <w:pStyle w:val="ListParagraph"/>
              <w:numPr>
                <w:ilvl w:val="0"/>
                <w:numId w:val="21"/>
              </w:numPr>
              <w:ind w:left="567" w:hanging="425"/>
              <w:rPr>
                <w:lang w:eastAsia="en-AU"/>
              </w:rPr>
            </w:pPr>
            <w:r w:rsidRPr="002A018D">
              <w:rPr>
                <w:lang w:eastAsia="en-AU"/>
              </w:rPr>
              <w:t>Investment</w:t>
            </w:r>
          </w:p>
        </w:tc>
      </w:tr>
      <w:tr w:rsidR="00EF7339" w:rsidRPr="002A018D" w14:paraId="2105715E" w14:textId="77777777" w:rsidTr="00EF7339">
        <w:trPr>
          <w:jc w:val="center"/>
        </w:trPr>
        <w:tc>
          <w:tcPr>
            <w:tcW w:w="3544" w:type="dxa"/>
          </w:tcPr>
          <w:p w14:paraId="3161717C" w14:textId="77777777" w:rsidR="00EF7339" w:rsidRPr="002A018D" w:rsidRDefault="00EF7339" w:rsidP="00EF7339">
            <w:pPr>
              <w:pStyle w:val="ListParagraph"/>
              <w:numPr>
                <w:ilvl w:val="0"/>
                <w:numId w:val="21"/>
              </w:numPr>
              <w:ind w:left="567" w:hanging="425"/>
              <w:rPr>
                <w:lang w:eastAsia="en-AU"/>
              </w:rPr>
            </w:pPr>
            <w:r>
              <w:rPr>
                <w:lang w:eastAsia="en-AU"/>
              </w:rPr>
              <w:t>Contract Management</w:t>
            </w:r>
          </w:p>
        </w:tc>
        <w:tc>
          <w:tcPr>
            <w:tcW w:w="4752" w:type="dxa"/>
          </w:tcPr>
          <w:p w14:paraId="024B6244" w14:textId="77777777" w:rsidR="00EF7339" w:rsidRPr="002A018D" w:rsidRDefault="00EF7339" w:rsidP="00EF7339">
            <w:pPr>
              <w:pStyle w:val="ListParagraph"/>
              <w:numPr>
                <w:ilvl w:val="0"/>
                <w:numId w:val="21"/>
              </w:numPr>
              <w:ind w:left="567" w:hanging="425"/>
              <w:rPr>
                <w:lang w:eastAsia="en-AU"/>
              </w:rPr>
            </w:pPr>
            <w:r w:rsidRPr="002A018D">
              <w:rPr>
                <w:lang w:eastAsia="en-AU"/>
              </w:rPr>
              <w:t>People and Culture</w:t>
            </w:r>
          </w:p>
        </w:tc>
      </w:tr>
      <w:tr w:rsidR="00EF7339" w:rsidRPr="002A018D" w14:paraId="3D3F881F" w14:textId="77777777" w:rsidTr="00EF7339">
        <w:trPr>
          <w:jc w:val="center"/>
        </w:trPr>
        <w:tc>
          <w:tcPr>
            <w:tcW w:w="3544" w:type="dxa"/>
          </w:tcPr>
          <w:p w14:paraId="68DAF27F" w14:textId="77777777" w:rsidR="00EF7339" w:rsidRPr="002A018D" w:rsidRDefault="00EF7339" w:rsidP="00EF7339">
            <w:pPr>
              <w:pStyle w:val="ListParagraph"/>
              <w:numPr>
                <w:ilvl w:val="0"/>
                <w:numId w:val="21"/>
              </w:numPr>
              <w:ind w:left="567" w:hanging="425"/>
              <w:rPr>
                <w:lang w:eastAsia="en-AU"/>
              </w:rPr>
            </w:pPr>
            <w:r>
              <w:rPr>
                <w:lang w:eastAsia="en-AU"/>
              </w:rPr>
              <w:t>Crisis Management</w:t>
            </w:r>
          </w:p>
        </w:tc>
        <w:tc>
          <w:tcPr>
            <w:tcW w:w="4752" w:type="dxa"/>
          </w:tcPr>
          <w:p w14:paraId="3295F0B1" w14:textId="77777777" w:rsidR="00EF7339" w:rsidRPr="002A018D" w:rsidRDefault="00EF7339" w:rsidP="00EF7339">
            <w:pPr>
              <w:pStyle w:val="ListParagraph"/>
              <w:numPr>
                <w:ilvl w:val="0"/>
                <w:numId w:val="21"/>
              </w:numPr>
              <w:ind w:left="567" w:hanging="425"/>
              <w:rPr>
                <w:lang w:eastAsia="en-AU"/>
              </w:rPr>
            </w:pPr>
            <w:r w:rsidRPr="002A018D">
              <w:rPr>
                <w:lang w:eastAsia="en-AU"/>
              </w:rPr>
              <w:t>Procurement</w:t>
            </w:r>
          </w:p>
        </w:tc>
      </w:tr>
      <w:tr w:rsidR="00EF7339" w:rsidRPr="002A018D" w14:paraId="4DCDA69B" w14:textId="77777777" w:rsidTr="00EF7339">
        <w:trPr>
          <w:jc w:val="center"/>
        </w:trPr>
        <w:tc>
          <w:tcPr>
            <w:tcW w:w="3544" w:type="dxa"/>
          </w:tcPr>
          <w:p w14:paraId="4955F496" w14:textId="77777777" w:rsidR="00EF7339" w:rsidRPr="002A018D" w:rsidRDefault="00EF7339" w:rsidP="00EF7339">
            <w:pPr>
              <w:pStyle w:val="ListParagraph"/>
              <w:numPr>
                <w:ilvl w:val="0"/>
                <w:numId w:val="21"/>
              </w:numPr>
              <w:ind w:left="567" w:hanging="425"/>
              <w:rPr>
                <w:lang w:eastAsia="en-AU"/>
              </w:rPr>
            </w:pPr>
            <w:r w:rsidRPr="002A018D">
              <w:rPr>
                <w:lang w:eastAsia="en-AU"/>
              </w:rPr>
              <w:t>Customer Service</w:t>
            </w:r>
          </w:p>
        </w:tc>
        <w:tc>
          <w:tcPr>
            <w:tcW w:w="4752" w:type="dxa"/>
          </w:tcPr>
          <w:p w14:paraId="01950AD8" w14:textId="77777777" w:rsidR="00EF7339" w:rsidRPr="002A018D" w:rsidRDefault="00EF7339" w:rsidP="00EF7339">
            <w:pPr>
              <w:pStyle w:val="ListParagraph"/>
              <w:numPr>
                <w:ilvl w:val="0"/>
                <w:numId w:val="21"/>
              </w:numPr>
              <w:ind w:left="567" w:hanging="425"/>
              <w:rPr>
                <w:lang w:eastAsia="en-AU"/>
              </w:rPr>
            </w:pPr>
            <w:r w:rsidRPr="002A018D">
              <w:rPr>
                <w:lang w:eastAsia="en-AU"/>
              </w:rPr>
              <w:t>Quality</w:t>
            </w:r>
          </w:p>
        </w:tc>
      </w:tr>
      <w:tr w:rsidR="00EF7339" w:rsidRPr="002A018D" w14:paraId="6EE4D772" w14:textId="77777777" w:rsidTr="00EF7339">
        <w:trPr>
          <w:jc w:val="center"/>
        </w:trPr>
        <w:tc>
          <w:tcPr>
            <w:tcW w:w="3544" w:type="dxa"/>
          </w:tcPr>
          <w:p w14:paraId="657D739B" w14:textId="77777777" w:rsidR="00EF7339" w:rsidRPr="002A018D" w:rsidRDefault="00EF7339" w:rsidP="00EF7339">
            <w:pPr>
              <w:pStyle w:val="ListParagraph"/>
              <w:numPr>
                <w:ilvl w:val="0"/>
                <w:numId w:val="21"/>
              </w:numPr>
              <w:ind w:left="567" w:hanging="425"/>
              <w:rPr>
                <w:lang w:eastAsia="en-AU"/>
              </w:rPr>
            </w:pPr>
            <w:r>
              <w:rPr>
                <w:lang w:eastAsia="en-AU"/>
              </w:rPr>
              <w:t>Cyber Security</w:t>
            </w:r>
          </w:p>
        </w:tc>
        <w:tc>
          <w:tcPr>
            <w:tcW w:w="4752" w:type="dxa"/>
          </w:tcPr>
          <w:p w14:paraId="18C8EACF" w14:textId="77777777" w:rsidR="00EF7339" w:rsidRPr="002A018D" w:rsidRDefault="00EF7339" w:rsidP="00EF7339">
            <w:pPr>
              <w:pStyle w:val="ListParagraph"/>
              <w:numPr>
                <w:ilvl w:val="0"/>
                <w:numId w:val="21"/>
              </w:numPr>
              <w:ind w:left="567" w:hanging="425"/>
              <w:rPr>
                <w:lang w:eastAsia="en-AU"/>
              </w:rPr>
            </w:pPr>
            <w:r w:rsidRPr="002A018D">
              <w:rPr>
                <w:lang w:eastAsia="en-AU"/>
              </w:rPr>
              <w:t>Regulatory Compliance</w:t>
            </w:r>
          </w:p>
        </w:tc>
      </w:tr>
      <w:tr w:rsidR="00EF7339" w:rsidRPr="002A018D" w14:paraId="1D911696" w14:textId="77777777" w:rsidTr="00EF7339">
        <w:trPr>
          <w:jc w:val="center"/>
        </w:trPr>
        <w:tc>
          <w:tcPr>
            <w:tcW w:w="3544" w:type="dxa"/>
          </w:tcPr>
          <w:p w14:paraId="5C2A1EDB" w14:textId="77777777" w:rsidR="00EF7339" w:rsidRPr="002A018D" w:rsidRDefault="00EF7339" w:rsidP="00EF7339">
            <w:pPr>
              <w:pStyle w:val="ListParagraph"/>
              <w:numPr>
                <w:ilvl w:val="0"/>
                <w:numId w:val="21"/>
              </w:numPr>
              <w:ind w:left="567" w:hanging="425"/>
              <w:rPr>
                <w:lang w:eastAsia="en-AU"/>
              </w:rPr>
            </w:pPr>
            <w:r w:rsidRPr="002A018D">
              <w:rPr>
                <w:lang w:eastAsia="en-AU"/>
              </w:rPr>
              <w:t>Environment</w:t>
            </w:r>
          </w:p>
        </w:tc>
        <w:tc>
          <w:tcPr>
            <w:tcW w:w="4752" w:type="dxa"/>
          </w:tcPr>
          <w:p w14:paraId="56EEADDF" w14:textId="77777777" w:rsidR="00EF7339" w:rsidRPr="002A018D" w:rsidRDefault="00EF7339" w:rsidP="00EF7339">
            <w:pPr>
              <w:pStyle w:val="ListParagraph"/>
              <w:numPr>
                <w:ilvl w:val="0"/>
                <w:numId w:val="21"/>
              </w:numPr>
              <w:ind w:left="567" w:hanging="425"/>
              <w:rPr>
                <w:lang w:eastAsia="en-AU"/>
              </w:rPr>
            </w:pPr>
            <w:r w:rsidRPr="002A018D">
              <w:rPr>
                <w:lang w:eastAsia="en-AU"/>
              </w:rPr>
              <w:t>Safety</w:t>
            </w:r>
          </w:p>
        </w:tc>
      </w:tr>
      <w:tr w:rsidR="00EF7339" w:rsidRPr="002A018D" w14:paraId="5C18BD30" w14:textId="77777777" w:rsidTr="00EF7339">
        <w:trPr>
          <w:jc w:val="center"/>
        </w:trPr>
        <w:tc>
          <w:tcPr>
            <w:tcW w:w="3544" w:type="dxa"/>
          </w:tcPr>
          <w:p w14:paraId="621C3269" w14:textId="77777777" w:rsidR="00EF7339" w:rsidRPr="002A018D" w:rsidRDefault="00EF7339" w:rsidP="00EF7339">
            <w:pPr>
              <w:pStyle w:val="ListParagraph"/>
              <w:numPr>
                <w:ilvl w:val="0"/>
                <w:numId w:val="21"/>
              </w:numPr>
              <w:ind w:left="567" w:hanging="425"/>
              <w:rPr>
                <w:lang w:eastAsia="en-AU"/>
              </w:rPr>
            </w:pPr>
            <w:r>
              <w:rPr>
                <w:lang w:eastAsia="en-AU"/>
              </w:rPr>
              <w:t>Facilities Management</w:t>
            </w:r>
          </w:p>
        </w:tc>
        <w:tc>
          <w:tcPr>
            <w:tcW w:w="4752" w:type="dxa"/>
          </w:tcPr>
          <w:p w14:paraId="6EC6CFA4" w14:textId="77777777" w:rsidR="00EF7339" w:rsidRPr="002A018D" w:rsidRDefault="00EF7339" w:rsidP="00EF7339">
            <w:pPr>
              <w:pStyle w:val="ListParagraph"/>
              <w:numPr>
                <w:ilvl w:val="0"/>
                <w:numId w:val="21"/>
              </w:numPr>
              <w:ind w:left="567" w:hanging="425"/>
              <w:rPr>
                <w:lang w:eastAsia="en-AU"/>
              </w:rPr>
            </w:pPr>
            <w:r>
              <w:rPr>
                <w:lang w:eastAsia="en-AU"/>
              </w:rPr>
              <w:t>Security</w:t>
            </w:r>
          </w:p>
        </w:tc>
      </w:tr>
      <w:tr w:rsidR="00EF7339" w:rsidRPr="002A018D" w14:paraId="7CEBAD71" w14:textId="77777777" w:rsidTr="00EF7339">
        <w:trPr>
          <w:jc w:val="center"/>
        </w:trPr>
        <w:tc>
          <w:tcPr>
            <w:tcW w:w="3544" w:type="dxa"/>
          </w:tcPr>
          <w:p w14:paraId="3C1EC8F5" w14:textId="77777777" w:rsidR="00EF7339" w:rsidRPr="002A018D" w:rsidRDefault="00EF7339" w:rsidP="00EF7339">
            <w:pPr>
              <w:pStyle w:val="ListParagraph"/>
              <w:numPr>
                <w:ilvl w:val="0"/>
                <w:numId w:val="21"/>
              </w:numPr>
              <w:ind w:left="567" w:hanging="425"/>
              <w:rPr>
                <w:lang w:eastAsia="en-AU"/>
              </w:rPr>
            </w:pPr>
            <w:r w:rsidRPr="002A018D">
              <w:rPr>
                <w:lang w:eastAsia="en-AU"/>
              </w:rPr>
              <w:t>Finance</w:t>
            </w:r>
          </w:p>
        </w:tc>
        <w:tc>
          <w:tcPr>
            <w:tcW w:w="4752" w:type="dxa"/>
          </w:tcPr>
          <w:p w14:paraId="041035C6" w14:textId="77777777" w:rsidR="00EF7339" w:rsidRPr="002A018D" w:rsidRDefault="00EF7339" w:rsidP="00EF7339">
            <w:pPr>
              <w:pStyle w:val="ListParagraph"/>
              <w:numPr>
                <w:ilvl w:val="0"/>
                <w:numId w:val="21"/>
              </w:numPr>
              <w:ind w:left="567" w:hanging="425"/>
              <w:rPr>
                <w:lang w:eastAsia="en-AU"/>
              </w:rPr>
            </w:pPr>
            <w:r w:rsidRPr="002A018D">
              <w:rPr>
                <w:lang w:eastAsia="en-AU"/>
              </w:rPr>
              <w:t>Supply Chain</w:t>
            </w:r>
          </w:p>
        </w:tc>
      </w:tr>
      <w:tr w:rsidR="00EF7339" w:rsidRPr="002A018D" w14:paraId="2FAF20FD" w14:textId="77777777" w:rsidTr="00EF7339">
        <w:trPr>
          <w:jc w:val="center"/>
        </w:trPr>
        <w:tc>
          <w:tcPr>
            <w:tcW w:w="3544" w:type="dxa"/>
          </w:tcPr>
          <w:p w14:paraId="7869B0F3" w14:textId="77777777" w:rsidR="00EF7339" w:rsidRPr="002A018D" w:rsidRDefault="00EF7339" w:rsidP="00EF7339">
            <w:pPr>
              <w:pStyle w:val="ListParagraph"/>
              <w:ind w:left="567"/>
              <w:rPr>
                <w:lang w:eastAsia="en-AU"/>
              </w:rPr>
            </w:pPr>
          </w:p>
        </w:tc>
        <w:tc>
          <w:tcPr>
            <w:tcW w:w="4752" w:type="dxa"/>
          </w:tcPr>
          <w:p w14:paraId="09B63F82" w14:textId="77777777" w:rsidR="00EF7339" w:rsidRPr="002A018D" w:rsidRDefault="00EF7339" w:rsidP="00EF7339">
            <w:pPr>
              <w:pStyle w:val="ListParagraph"/>
              <w:ind w:left="567"/>
              <w:rPr>
                <w:lang w:eastAsia="en-AU"/>
              </w:rPr>
            </w:pPr>
          </w:p>
        </w:tc>
      </w:tr>
    </w:tbl>
    <w:p w14:paraId="6C915DAD" w14:textId="77777777" w:rsidR="008B0058" w:rsidRDefault="008B0058" w:rsidP="00841C73">
      <w:pPr>
        <w:rPr>
          <w:lang w:eastAsia="en-AU"/>
        </w:rPr>
      </w:pPr>
      <w:r w:rsidRPr="008B0058">
        <w:rPr>
          <w:lang w:eastAsia="en-AU"/>
        </w:rPr>
        <w:t xml:space="preserve">As </w:t>
      </w:r>
      <w:r>
        <w:rPr>
          <w:lang w:eastAsia="en-AU"/>
        </w:rPr>
        <w:t>a minimum, the</w:t>
      </w:r>
      <w:r w:rsidR="002A018D">
        <w:rPr>
          <w:lang w:eastAsia="en-AU"/>
        </w:rPr>
        <w:t>se framework’s corporate policies should be consistent with the Risk Management Policy and the</w:t>
      </w:r>
      <w:r>
        <w:rPr>
          <w:lang w:eastAsia="en-AU"/>
        </w:rPr>
        <w:t xml:space="preserve"> framework</w:t>
      </w:r>
      <w:r w:rsidR="002A018D">
        <w:rPr>
          <w:lang w:eastAsia="en-AU"/>
        </w:rPr>
        <w:t xml:space="preserve"> guideline</w:t>
      </w:r>
      <w:r>
        <w:rPr>
          <w:lang w:eastAsia="en-AU"/>
        </w:rPr>
        <w:t>s should articulate when a risk assessment is mandatory</w:t>
      </w:r>
      <w:r w:rsidR="002A018D">
        <w:rPr>
          <w:lang w:eastAsia="en-AU"/>
        </w:rPr>
        <w:t>. They should also ensure</w:t>
      </w:r>
      <w:r>
        <w:rPr>
          <w:lang w:eastAsia="en-AU"/>
        </w:rPr>
        <w:t xml:space="preserve"> the risk assessment </w:t>
      </w:r>
      <w:r w:rsidR="002A018D">
        <w:rPr>
          <w:lang w:eastAsia="en-AU"/>
        </w:rPr>
        <w:t>methodology used is aligned</w:t>
      </w:r>
      <w:r>
        <w:rPr>
          <w:lang w:eastAsia="en-AU"/>
        </w:rPr>
        <w:t xml:space="preserve"> with the </w:t>
      </w:r>
      <w:proofErr w:type="spellStart"/>
      <w:r w:rsidRPr="008B0058">
        <w:rPr>
          <w:highlight w:val="yellow"/>
          <w:lang w:eastAsia="en-AU"/>
        </w:rPr>
        <w:t>OrgName</w:t>
      </w:r>
      <w:proofErr w:type="spellEnd"/>
      <w:r>
        <w:rPr>
          <w:lang w:eastAsia="en-AU"/>
        </w:rPr>
        <w:t xml:space="preserve"> Risk Assessment Procedure. The requirement for mandatory risk assessments should be based on consideration of </w:t>
      </w:r>
      <w:proofErr w:type="spellStart"/>
      <w:r w:rsidRPr="008B0058">
        <w:rPr>
          <w:highlight w:val="yellow"/>
          <w:lang w:eastAsia="en-AU"/>
        </w:rPr>
        <w:t>OrgName</w:t>
      </w:r>
      <w:proofErr w:type="spellEnd"/>
      <w:r>
        <w:rPr>
          <w:lang w:eastAsia="en-AU"/>
        </w:rPr>
        <w:t xml:space="preserve"> Risk Criteria as outlined in the Risk </w:t>
      </w:r>
      <w:r w:rsidR="007B0F0A">
        <w:rPr>
          <w:lang w:eastAsia="en-AU"/>
        </w:rPr>
        <w:t>Management</w:t>
      </w:r>
      <w:r>
        <w:rPr>
          <w:lang w:eastAsia="en-AU"/>
        </w:rPr>
        <w:t xml:space="preserve"> Procedure.</w:t>
      </w:r>
    </w:p>
    <w:p w14:paraId="1FC3B8E6" w14:textId="77777777" w:rsidR="00841C73" w:rsidRDefault="00841C73" w:rsidP="00841C73">
      <w:pPr>
        <w:rPr>
          <w:lang w:eastAsia="en-AU"/>
        </w:rPr>
      </w:pPr>
      <w:r>
        <w:rPr>
          <w:lang w:eastAsia="en-AU"/>
        </w:rPr>
        <w:t xml:space="preserve">Embedding risk-based decision making as part of Business-As-Usual (BAU) needs to be led top down, however, all staff are responsible for managing risk. Management and staff are set performance expectations through our </w:t>
      </w:r>
      <w:r w:rsidRPr="00841C73">
        <w:rPr>
          <w:highlight w:val="yellow"/>
          <w:lang w:eastAsia="en-AU"/>
        </w:rPr>
        <w:t>Performance Management Policy</w:t>
      </w:r>
      <w:r>
        <w:rPr>
          <w:lang w:eastAsia="en-AU"/>
        </w:rPr>
        <w:t>. In addition, the charters of our Board and management committees have clear performance guidelines for the management and oversight of risk.</w:t>
      </w:r>
    </w:p>
    <w:p w14:paraId="32991D8E" w14:textId="77777777" w:rsidR="00E044F9" w:rsidRDefault="00E044F9" w:rsidP="00E044F9">
      <w:pPr>
        <w:pStyle w:val="Heading2"/>
      </w:pPr>
      <w:bookmarkStart w:id="12" w:name="_Toc38981687"/>
      <w:r>
        <w:t>Support</w:t>
      </w:r>
      <w:bookmarkEnd w:id="12"/>
    </w:p>
    <w:p w14:paraId="370FADCC" w14:textId="77777777" w:rsidR="00E044F9" w:rsidRPr="00E044F9" w:rsidRDefault="00E044F9" w:rsidP="00DC68DE">
      <w:pPr>
        <w:rPr>
          <w:lang w:eastAsia="en-AU"/>
        </w:rPr>
      </w:pPr>
      <w:r>
        <w:rPr>
          <w:lang w:eastAsia="en-AU"/>
        </w:rPr>
        <w:t xml:space="preserve">Management and staff </w:t>
      </w:r>
      <w:r w:rsidR="00BA05F6">
        <w:rPr>
          <w:lang w:eastAsia="en-AU"/>
        </w:rPr>
        <w:t xml:space="preserve">have obligations as defined in the Risk Management Policy. They </w:t>
      </w:r>
      <w:r>
        <w:rPr>
          <w:lang w:eastAsia="en-AU"/>
        </w:rPr>
        <w:t xml:space="preserve">are supported across the organisation by the </w:t>
      </w:r>
      <w:r w:rsidRPr="00E044F9">
        <w:rPr>
          <w:highlight w:val="yellow"/>
          <w:lang w:eastAsia="en-AU"/>
        </w:rPr>
        <w:t>Risk Team</w:t>
      </w:r>
      <w:r>
        <w:rPr>
          <w:lang w:eastAsia="en-AU"/>
        </w:rPr>
        <w:t xml:space="preserve">. The </w:t>
      </w:r>
      <w:r w:rsidRPr="00E044F9">
        <w:rPr>
          <w:highlight w:val="yellow"/>
          <w:lang w:eastAsia="en-AU"/>
        </w:rPr>
        <w:t>Risk Team</w:t>
      </w:r>
      <w:r>
        <w:rPr>
          <w:lang w:eastAsia="en-AU"/>
        </w:rPr>
        <w:t xml:space="preserve"> consists of … </w:t>
      </w:r>
      <w:r w:rsidRPr="00E044F9">
        <w:rPr>
          <w:color w:val="7030A0"/>
          <w:lang w:eastAsia="en-AU"/>
        </w:rPr>
        <w:t>[describe your team. If you use risk champions, include them and describe their role in the following section]</w:t>
      </w:r>
      <w:r>
        <w:rPr>
          <w:color w:val="7030A0"/>
          <w:lang w:eastAsia="en-AU"/>
        </w:rPr>
        <w:t xml:space="preserve">. </w:t>
      </w:r>
      <w:r w:rsidRPr="00E044F9">
        <w:rPr>
          <w:lang w:eastAsia="en-AU"/>
        </w:rPr>
        <w:t>The team provides support as follows:</w:t>
      </w:r>
    </w:p>
    <w:p w14:paraId="6F8B4372" w14:textId="77777777" w:rsidR="00E044F9" w:rsidRDefault="00E044F9" w:rsidP="00DC68DE">
      <w:pPr>
        <w:rPr>
          <w:lang w:eastAsia="en-AU"/>
        </w:rPr>
      </w:pPr>
      <w:r>
        <w:rPr>
          <w:lang w:eastAsia="en-AU"/>
        </w:rPr>
        <w:t xml:space="preserve">The Risk Team is not responsible for the risks managed across the business. They are responsible for providing clear and timely advice. And, when needed, insightful advice into the risks and </w:t>
      </w:r>
      <w:r>
        <w:rPr>
          <w:lang w:eastAsia="en-AU"/>
        </w:rPr>
        <w:lastRenderedPageBreak/>
        <w:t xml:space="preserve">opportunities facing the business. The following is a guide of how the support the </w:t>
      </w:r>
      <w:r w:rsidRPr="00E044F9">
        <w:rPr>
          <w:highlight w:val="yellow"/>
          <w:lang w:eastAsia="en-AU"/>
        </w:rPr>
        <w:t>Risk Team</w:t>
      </w:r>
      <w:r>
        <w:rPr>
          <w:lang w:eastAsia="en-AU"/>
        </w:rPr>
        <w:t xml:space="preserve"> will provide:</w:t>
      </w:r>
    </w:p>
    <w:tbl>
      <w:tblPr>
        <w:tblStyle w:val="GridTable1Light-Accent1"/>
        <w:tblW w:w="0" w:type="auto"/>
        <w:tblLook w:val="04A0" w:firstRow="1" w:lastRow="0" w:firstColumn="1" w:lastColumn="0" w:noHBand="0" w:noVBand="1"/>
      </w:tblPr>
      <w:tblGrid>
        <w:gridCol w:w="2730"/>
        <w:gridCol w:w="6286"/>
      </w:tblGrid>
      <w:tr w:rsidR="00E044F9" w14:paraId="481BE808" w14:textId="77777777" w:rsidTr="00813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tcPr>
          <w:p w14:paraId="4CA77289" w14:textId="77777777" w:rsidR="00E044F9" w:rsidRDefault="00E044F9" w:rsidP="00E044F9">
            <w:pPr>
              <w:jc w:val="center"/>
              <w:rPr>
                <w:lang w:eastAsia="en-AU"/>
              </w:rPr>
            </w:pPr>
            <w:r>
              <w:rPr>
                <w:lang w:eastAsia="en-AU"/>
              </w:rPr>
              <w:t>Role/Area/Function</w:t>
            </w:r>
          </w:p>
        </w:tc>
        <w:tc>
          <w:tcPr>
            <w:tcW w:w="6286" w:type="dxa"/>
          </w:tcPr>
          <w:p w14:paraId="4EE1D101" w14:textId="77777777" w:rsidR="00E044F9" w:rsidRDefault="00E044F9" w:rsidP="00E044F9">
            <w:pPr>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Support Provided</w:t>
            </w:r>
          </w:p>
        </w:tc>
      </w:tr>
      <w:tr w:rsidR="00E044F9" w14:paraId="12B6D5B1"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71A15E7C" w14:textId="77777777" w:rsidR="00E044F9" w:rsidRDefault="00E044F9" w:rsidP="00DC68DE">
            <w:pPr>
              <w:rPr>
                <w:lang w:eastAsia="en-AU"/>
              </w:rPr>
            </w:pPr>
            <w:r>
              <w:rPr>
                <w:lang w:eastAsia="en-AU"/>
              </w:rPr>
              <w:t>Board</w:t>
            </w:r>
          </w:p>
        </w:tc>
        <w:tc>
          <w:tcPr>
            <w:tcW w:w="6286" w:type="dxa"/>
          </w:tcPr>
          <w:p w14:paraId="56B2A43F" w14:textId="77777777" w:rsidR="0081338C"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Facilitate Board discussions/assessments of risk as required.</w:t>
            </w:r>
          </w:p>
          <w:p w14:paraId="1E53DFA1" w14:textId="77777777" w:rsidR="00E044F9"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Provision of expert opinion on risk issues as required. </w:t>
            </w:r>
          </w:p>
        </w:tc>
      </w:tr>
      <w:tr w:rsidR="00E044F9" w14:paraId="153412FB"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B30B59B" w14:textId="77777777" w:rsidR="00E044F9" w:rsidRDefault="0081338C" w:rsidP="00DC68DE">
            <w:pPr>
              <w:rPr>
                <w:lang w:eastAsia="en-AU"/>
              </w:rPr>
            </w:pPr>
            <w:r>
              <w:rPr>
                <w:lang w:eastAsia="en-AU"/>
              </w:rPr>
              <w:t>Executive</w:t>
            </w:r>
          </w:p>
        </w:tc>
        <w:tc>
          <w:tcPr>
            <w:tcW w:w="6286" w:type="dxa"/>
          </w:tcPr>
          <w:p w14:paraId="66B3A7AA" w14:textId="77777777" w:rsidR="00E044F9" w:rsidRDefault="0081338C" w:rsidP="00DC68D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Facilitate enterprise-wide risk assessment to support the Executive in reporting on strategic risk when performance reporting to the Board.</w:t>
            </w:r>
          </w:p>
        </w:tc>
      </w:tr>
      <w:tr w:rsidR="00E044F9" w14:paraId="744C5F32"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9C8E215" w14:textId="77777777" w:rsidR="00E044F9" w:rsidRDefault="0081338C" w:rsidP="00DC68DE">
            <w:pPr>
              <w:rPr>
                <w:b w:val="0"/>
                <w:bCs w:val="0"/>
                <w:lang w:eastAsia="en-AU"/>
              </w:rPr>
            </w:pPr>
            <w:r w:rsidRPr="0081338C">
              <w:rPr>
                <w:lang w:eastAsia="en-AU"/>
              </w:rPr>
              <w:t>Portfolio/Program/Projects</w:t>
            </w:r>
          </w:p>
          <w:p w14:paraId="7A95EA43" w14:textId="77777777" w:rsidR="00024044" w:rsidRPr="00024044" w:rsidRDefault="00024044" w:rsidP="00DC68DE">
            <w:pPr>
              <w:rPr>
                <w:b w:val="0"/>
                <w:bCs w:val="0"/>
                <w:lang w:eastAsia="en-AU"/>
              </w:rPr>
            </w:pPr>
          </w:p>
        </w:tc>
        <w:tc>
          <w:tcPr>
            <w:tcW w:w="6286" w:type="dxa"/>
          </w:tcPr>
          <w:p w14:paraId="6448F3BD" w14:textId="77777777" w:rsidR="00024044" w:rsidRDefault="0081338C"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with managers </w:t>
            </w:r>
            <w:r w:rsidR="00887DC3" w:rsidRPr="00887DC3">
              <w:rPr>
                <w:color w:val="7030A0"/>
                <w:lang w:eastAsia="en-AU"/>
              </w:rPr>
              <w:t>[and their risk champions/risk coordinators if following that model]</w:t>
            </w:r>
            <w:r w:rsidR="00887DC3">
              <w:rPr>
                <w:lang w:eastAsia="en-AU"/>
              </w:rPr>
              <w:t xml:space="preserve"> </w:t>
            </w:r>
            <w:r>
              <w:rPr>
                <w:lang w:eastAsia="en-AU"/>
              </w:rPr>
              <w:t>to ensure risk management p</w:t>
            </w:r>
            <w:r w:rsidR="00024044">
              <w:rPr>
                <w:lang w:eastAsia="en-AU"/>
              </w:rPr>
              <w:t xml:space="preserve">rograms </w:t>
            </w:r>
            <w:r w:rsidR="007062BD">
              <w:rPr>
                <w:lang w:eastAsia="en-AU"/>
              </w:rPr>
              <w:t>adequately assist management and staff fulfil their obligations under the Risk Management Policy</w:t>
            </w:r>
            <w:r w:rsidR="00024044">
              <w:rPr>
                <w:lang w:eastAsia="en-AU"/>
              </w:rPr>
              <w:t>.</w:t>
            </w:r>
          </w:p>
          <w:p w14:paraId="5DBB8CF9" w14:textId="77777777" w:rsidR="00024044" w:rsidRDefault="0081338C"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Provide advice on how to conduct risk assessments</w:t>
            </w:r>
            <w:r w:rsidR="00024044">
              <w:rPr>
                <w:lang w:eastAsia="en-AU"/>
              </w:rPr>
              <w:t xml:space="preserve"> and to facilitate risk workshops on request</w:t>
            </w:r>
            <w:r>
              <w:rPr>
                <w:lang w:eastAsia="en-AU"/>
              </w:rPr>
              <w:t>.</w:t>
            </w:r>
          </w:p>
          <w:p w14:paraId="7F1C1B33" w14:textId="77777777" w:rsidR="00E044F9" w:rsidRDefault="00024044"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Assist in b</w:t>
            </w:r>
            <w:r w:rsidR="0081338C">
              <w:rPr>
                <w:lang w:eastAsia="en-AU"/>
              </w:rPr>
              <w:t>uild</w:t>
            </w:r>
            <w:r>
              <w:rPr>
                <w:lang w:eastAsia="en-AU"/>
              </w:rPr>
              <w:t>ing</w:t>
            </w:r>
            <w:r w:rsidR="0081338C">
              <w:rPr>
                <w:lang w:eastAsia="en-AU"/>
              </w:rPr>
              <w:t xml:space="preserve"> risk management capability within the business</w:t>
            </w:r>
            <w:r>
              <w:rPr>
                <w:lang w:eastAsia="en-AU"/>
              </w:rPr>
              <w:t>.</w:t>
            </w:r>
          </w:p>
        </w:tc>
      </w:tr>
      <w:tr w:rsidR="0081338C" w14:paraId="5DB3F855"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30ED021E" w14:textId="77777777" w:rsidR="0081338C" w:rsidRDefault="00024044" w:rsidP="0081338C">
            <w:pPr>
              <w:rPr>
                <w:lang w:eastAsia="en-AU"/>
              </w:rPr>
            </w:pPr>
            <w:r>
              <w:rPr>
                <w:lang w:eastAsia="en-AU"/>
              </w:rPr>
              <w:t>Operations</w:t>
            </w:r>
          </w:p>
        </w:tc>
        <w:tc>
          <w:tcPr>
            <w:tcW w:w="6286" w:type="dxa"/>
          </w:tcPr>
          <w:p w14:paraId="0F77039B" w14:textId="77777777" w:rsidR="00024044"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Work with </w:t>
            </w:r>
            <w:r w:rsidR="007062BD">
              <w:rPr>
                <w:lang w:eastAsia="en-AU"/>
              </w:rPr>
              <w:t xml:space="preserve">support function framework owners (Safety, Environment …) </w:t>
            </w:r>
            <w:r w:rsidR="00887DC3" w:rsidRPr="00887DC3">
              <w:rPr>
                <w:color w:val="7030A0"/>
                <w:lang w:eastAsia="en-AU"/>
              </w:rPr>
              <w:t>[and their risk champions/risk coordinators if following that model]</w:t>
            </w:r>
            <w:r w:rsidR="00887DC3">
              <w:rPr>
                <w:color w:val="7030A0"/>
                <w:lang w:eastAsia="en-AU"/>
              </w:rPr>
              <w:t xml:space="preserve"> </w:t>
            </w:r>
            <w:r>
              <w:rPr>
                <w:lang w:eastAsia="en-AU"/>
              </w:rPr>
              <w:t xml:space="preserve">to </w:t>
            </w:r>
            <w:r w:rsidR="007062BD">
              <w:rPr>
                <w:lang w:eastAsia="en-AU"/>
              </w:rPr>
              <w:t>ensure each framework assists management and staff fulfil their obligations under the Risk Management Policy</w:t>
            </w:r>
            <w:r>
              <w:rPr>
                <w:lang w:eastAsia="en-AU"/>
              </w:rPr>
              <w:t>.</w:t>
            </w:r>
          </w:p>
          <w:p w14:paraId="63D20874" w14:textId="77777777" w:rsidR="00024044"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Provide advice on how to conduct risk assessments and to facilitate risk workshops on request.</w:t>
            </w:r>
          </w:p>
          <w:p w14:paraId="0B9B3E5C" w14:textId="77777777" w:rsidR="0081338C" w:rsidRDefault="00024044" w:rsidP="000240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Assist in building risk management capability within the business.</w:t>
            </w:r>
          </w:p>
        </w:tc>
      </w:tr>
      <w:tr w:rsidR="0081338C" w14:paraId="277ECD81"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5C4AB576" w14:textId="77777777" w:rsidR="0081338C" w:rsidRDefault="00887DC3" w:rsidP="0081338C">
            <w:pPr>
              <w:rPr>
                <w:lang w:eastAsia="en-AU"/>
              </w:rPr>
            </w:pPr>
            <w:r>
              <w:rPr>
                <w:lang w:eastAsia="en-AU"/>
              </w:rPr>
              <w:t xml:space="preserve">Risk Champions </w:t>
            </w:r>
            <w:r w:rsidRPr="00887DC3">
              <w:rPr>
                <w:color w:val="7030A0"/>
                <w:lang w:eastAsia="en-AU"/>
              </w:rPr>
              <w:t>[if using this model]</w:t>
            </w:r>
          </w:p>
        </w:tc>
        <w:tc>
          <w:tcPr>
            <w:tcW w:w="6286" w:type="dxa"/>
          </w:tcPr>
          <w:p w14:paraId="39204EE1" w14:textId="77777777" w:rsidR="0081338C" w:rsidRDefault="00887DC3"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Develop and maintain a Risk Community of Practice for the sharing of information and for input into design and maintenance of the Risk Management Framework </w:t>
            </w:r>
          </w:p>
        </w:tc>
      </w:tr>
      <w:tr w:rsidR="00A010F2" w14:paraId="13D25AEE"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469E9771" w14:textId="77777777" w:rsidR="00A010F2" w:rsidRDefault="00A010F2" w:rsidP="0081338C">
            <w:pPr>
              <w:rPr>
                <w:lang w:eastAsia="en-AU"/>
              </w:rPr>
            </w:pPr>
            <w:r>
              <w:rPr>
                <w:lang w:eastAsia="en-AU"/>
              </w:rPr>
              <w:t>Staff</w:t>
            </w:r>
          </w:p>
        </w:tc>
        <w:tc>
          <w:tcPr>
            <w:tcW w:w="6286" w:type="dxa"/>
          </w:tcPr>
          <w:p w14:paraId="4D24B220" w14:textId="77777777" w:rsidR="00A010F2" w:rsidRDefault="00A010F2"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 appropriate online and in-person training so that staff at all levels and in all areas of the business have sufficient skills to fulfil their responsibilities as outlined in the Risk Management Policy.</w:t>
            </w:r>
          </w:p>
        </w:tc>
      </w:tr>
      <w:tr w:rsidR="00A010F2" w14:paraId="130EAFF3" w14:textId="77777777" w:rsidTr="0081338C">
        <w:tc>
          <w:tcPr>
            <w:cnfStyle w:val="001000000000" w:firstRow="0" w:lastRow="0" w:firstColumn="1" w:lastColumn="0" w:oddVBand="0" w:evenVBand="0" w:oddHBand="0" w:evenHBand="0" w:firstRowFirstColumn="0" w:firstRowLastColumn="0" w:lastRowFirstColumn="0" w:lastRowLastColumn="0"/>
            <w:tcW w:w="2730" w:type="dxa"/>
          </w:tcPr>
          <w:p w14:paraId="07F7261F" w14:textId="77777777" w:rsidR="00A010F2" w:rsidRDefault="00A010F2" w:rsidP="0081338C">
            <w:pPr>
              <w:rPr>
                <w:lang w:eastAsia="en-AU"/>
              </w:rPr>
            </w:pPr>
            <w:r>
              <w:rPr>
                <w:lang w:eastAsia="en-AU"/>
              </w:rPr>
              <w:t>Internal Audit</w:t>
            </w:r>
          </w:p>
        </w:tc>
        <w:tc>
          <w:tcPr>
            <w:tcW w:w="6286" w:type="dxa"/>
          </w:tcPr>
          <w:p w14:paraId="2F7E1595" w14:textId="77777777" w:rsidR="00A010F2" w:rsidRDefault="00A010F2" w:rsidP="0081338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Collaborate to assist in identifying the key risks and key controls that are to be assessed through the Audit Plan each year. </w:t>
            </w:r>
          </w:p>
        </w:tc>
      </w:tr>
    </w:tbl>
    <w:p w14:paraId="3580C74F" w14:textId="77777777" w:rsidR="00FD2A1C" w:rsidRDefault="00FD2A1C" w:rsidP="00FD2A1C">
      <w:pPr>
        <w:pStyle w:val="Heading2"/>
      </w:pPr>
      <w:bookmarkStart w:id="13" w:name="_Toc38981688"/>
      <w:r>
        <w:lastRenderedPageBreak/>
        <w:t>Culture</w:t>
      </w:r>
      <w:bookmarkEnd w:id="13"/>
    </w:p>
    <w:p w14:paraId="286AE6DC" w14:textId="77777777" w:rsidR="00BA05F6" w:rsidRDefault="00BA05F6" w:rsidP="00BA05F6">
      <w:pPr>
        <w:rPr>
          <w:lang w:eastAsia="en-AU"/>
        </w:rPr>
      </w:pPr>
      <w:r>
        <w:rPr>
          <w:lang w:eastAsia="en-AU"/>
        </w:rPr>
        <w:t>Our</w:t>
      </w:r>
      <w:r w:rsidRPr="000A21C5">
        <w:rPr>
          <w:lang w:eastAsia="en-AU"/>
        </w:rPr>
        <w:t xml:space="preserve"> </w:t>
      </w:r>
      <w:r>
        <w:rPr>
          <w:lang w:eastAsia="en-AU"/>
        </w:rPr>
        <w:t xml:space="preserve">culture needs to reflect our </w:t>
      </w:r>
      <w:r w:rsidRPr="000A21C5">
        <w:rPr>
          <w:lang w:eastAsia="en-AU"/>
        </w:rPr>
        <w:t xml:space="preserve">attitude </w:t>
      </w:r>
      <w:r>
        <w:rPr>
          <w:lang w:eastAsia="en-AU"/>
        </w:rPr>
        <w:t xml:space="preserve">to risk taking which should reflect in the behaviours we see from all staff. </w:t>
      </w:r>
    </w:p>
    <w:p w14:paraId="28275280" w14:textId="77777777" w:rsidR="00BA05F6" w:rsidRPr="00BA1766" w:rsidRDefault="00BA05F6" w:rsidP="00BA05F6">
      <w:pPr>
        <w:rPr>
          <w:color w:val="7030A0"/>
          <w:lang w:eastAsia="en-AU"/>
        </w:rPr>
      </w:pPr>
      <w:r w:rsidRPr="00BA1766">
        <w:rPr>
          <w:color w:val="7030A0"/>
          <w:lang w:eastAsia="en-AU"/>
        </w:rPr>
        <w:t>Describe the culture you seek</w:t>
      </w:r>
      <w:r>
        <w:rPr>
          <w:color w:val="7030A0"/>
          <w:lang w:eastAsia="en-AU"/>
        </w:rPr>
        <w:t>. For example:</w:t>
      </w:r>
    </w:p>
    <w:p w14:paraId="0794C468" w14:textId="77777777" w:rsidR="00FD2A1C" w:rsidRDefault="00FD2A1C" w:rsidP="00FD2A1C">
      <w:pPr>
        <w:rPr>
          <w:lang w:eastAsia="en-AU"/>
        </w:rPr>
      </w:pPr>
      <w:r>
        <w:rPr>
          <w:lang w:eastAsia="en-AU"/>
        </w:rPr>
        <w:t xml:space="preserve">Our core values ask us to have a passion for delivering best results, to operate with trust and integrity, to innovate and collaborate and to be inspirational in our leadership. Managing risk is integral to living these values. </w:t>
      </w:r>
    </w:p>
    <w:p w14:paraId="713F7D54" w14:textId="77777777" w:rsidR="00FD2A1C" w:rsidRDefault="00FD2A1C" w:rsidP="00FD2A1C">
      <w:pPr>
        <w:rPr>
          <w:lang w:eastAsia="en-AU"/>
        </w:rPr>
      </w:pPr>
      <w:r>
        <w:rPr>
          <w:lang w:eastAsia="en-AU"/>
        </w:rPr>
        <w:t xml:space="preserve">For example, </w:t>
      </w:r>
      <w:r w:rsidRPr="00BA1766">
        <w:rPr>
          <w:i/>
          <w:iCs/>
          <w:lang w:eastAsia="en-AU"/>
        </w:rPr>
        <w:t>best results</w:t>
      </w:r>
      <w:r>
        <w:rPr>
          <w:lang w:eastAsia="en-AU"/>
        </w:rPr>
        <w:t xml:space="preserve"> flow from anticipating potential obstacles to our success and putting in place plans to address them. </w:t>
      </w:r>
      <w:r w:rsidRPr="00BA1766">
        <w:rPr>
          <w:i/>
          <w:iCs/>
          <w:lang w:eastAsia="en-AU"/>
        </w:rPr>
        <w:t>Trust and integrity</w:t>
      </w:r>
      <w:r>
        <w:rPr>
          <w:lang w:eastAsia="en-AU"/>
        </w:rPr>
        <w:t xml:space="preserve"> are strengthened by delivering on what we say we will do and avoiding behaviours that lead to fraud and corruption. Risk management can also drive our </w:t>
      </w:r>
      <w:r w:rsidRPr="00BA1766">
        <w:rPr>
          <w:i/>
          <w:iCs/>
          <w:lang w:eastAsia="en-AU"/>
        </w:rPr>
        <w:t>innovation</w:t>
      </w:r>
      <w:r>
        <w:rPr>
          <w:lang w:eastAsia="en-AU"/>
        </w:rPr>
        <w:t xml:space="preserve"> agenda. Often, the highest risks we face are in most need of innovation. And they are best addressed through </w:t>
      </w:r>
      <w:r w:rsidRPr="00BA1766">
        <w:rPr>
          <w:i/>
          <w:iCs/>
          <w:lang w:eastAsia="en-AU"/>
        </w:rPr>
        <w:t>collaboration</w:t>
      </w:r>
      <w:r>
        <w:rPr>
          <w:lang w:eastAsia="en-AU"/>
        </w:rPr>
        <w:t>.</w:t>
      </w:r>
    </w:p>
    <w:p w14:paraId="2BB7FE85" w14:textId="77777777" w:rsidR="00FD2A1C" w:rsidRDefault="00FD2A1C" w:rsidP="00FD2A1C">
      <w:pPr>
        <w:rPr>
          <w:lang w:eastAsia="en-AU"/>
        </w:rPr>
      </w:pPr>
      <w:r>
        <w:rPr>
          <w:lang w:eastAsia="en-AU"/>
        </w:rPr>
        <w:t xml:space="preserve">And finally, part of </w:t>
      </w:r>
      <w:r w:rsidRPr="009F3730">
        <w:rPr>
          <w:i/>
          <w:iCs/>
          <w:lang w:eastAsia="en-AU"/>
        </w:rPr>
        <w:t>inspirational leadership</w:t>
      </w:r>
      <w:r>
        <w:rPr>
          <w:lang w:eastAsia="en-AU"/>
        </w:rPr>
        <w:t xml:space="preserve"> comes from taking calculated risk.</w:t>
      </w:r>
    </w:p>
    <w:p w14:paraId="4CAC09A9" w14:textId="77777777" w:rsidR="00FD2A1C" w:rsidRDefault="00FD2A1C" w:rsidP="00FD2A1C">
      <w:pPr>
        <w:rPr>
          <w:lang w:eastAsia="en-AU"/>
        </w:rPr>
      </w:pPr>
      <w:r>
        <w:rPr>
          <w:lang w:eastAsia="en-AU"/>
        </w:rPr>
        <w:t>Our values guide the risk-taking behaviours we wish to see.</w:t>
      </w:r>
    </w:p>
    <w:p w14:paraId="7EFB6DF6" w14:textId="77777777" w:rsidR="007A5D51" w:rsidRDefault="007A5D51" w:rsidP="00551C27">
      <w:pPr>
        <w:pStyle w:val="Heading2"/>
      </w:pPr>
      <w:bookmarkStart w:id="14" w:name="_Toc38981689"/>
      <w:r>
        <w:t>Co</w:t>
      </w:r>
      <w:r w:rsidR="0053776B">
        <w:t>mmunication and Co</w:t>
      </w:r>
      <w:r>
        <w:t>nsultation</w:t>
      </w:r>
      <w:bookmarkEnd w:id="14"/>
    </w:p>
    <w:p w14:paraId="0EB660D8" w14:textId="77777777" w:rsidR="00B41ABC" w:rsidRDefault="00B41ABC" w:rsidP="00B41ABC">
      <w:pPr>
        <w:rPr>
          <w:lang w:eastAsia="en-AU"/>
        </w:rPr>
      </w:pPr>
      <w:r w:rsidRPr="00B41ABC">
        <w:rPr>
          <w:lang w:eastAsia="en-AU"/>
        </w:rPr>
        <w:t xml:space="preserve">All staff are required to </w:t>
      </w:r>
      <w:r>
        <w:rPr>
          <w:lang w:eastAsia="en-AU"/>
        </w:rPr>
        <w:t>fulfil their roles and responsibilities defined by the Risk Management Policy</w:t>
      </w:r>
      <w:r w:rsidR="00CE523A">
        <w:rPr>
          <w:lang w:eastAsia="en-AU"/>
        </w:rPr>
        <w:t>. Staff at all levels need to be aware of this and need support through appropriate levels of communication and consultation. This</w:t>
      </w:r>
      <w:r w:rsidRPr="00B41ABC">
        <w:rPr>
          <w:lang w:eastAsia="en-AU"/>
        </w:rPr>
        <w:t xml:space="preserve"> is facilitated through:</w:t>
      </w:r>
    </w:p>
    <w:p w14:paraId="05ADF64B" w14:textId="77777777" w:rsidR="00CE523A" w:rsidRPr="00B41ABC" w:rsidRDefault="00CE523A" w:rsidP="00B41ABC">
      <w:pPr>
        <w:rPr>
          <w:lang w:eastAsia="en-AU"/>
        </w:rPr>
      </w:pPr>
      <w:r w:rsidRPr="00E044F9">
        <w:rPr>
          <w:color w:val="7030A0"/>
          <w:lang w:eastAsia="en-AU"/>
        </w:rPr>
        <w:t xml:space="preserve">[describe your </w:t>
      </w:r>
      <w:r>
        <w:rPr>
          <w:color w:val="7030A0"/>
          <w:lang w:eastAsia="en-AU"/>
        </w:rPr>
        <w:t>approach. Examples below</w:t>
      </w:r>
      <w:r w:rsidRPr="00E044F9">
        <w:rPr>
          <w:color w:val="7030A0"/>
          <w:lang w:eastAsia="en-AU"/>
        </w:rPr>
        <w:t>]</w:t>
      </w:r>
    </w:p>
    <w:p w14:paraId="7DCE5B15" w14:textId="77777777" w:rsidR="005A326D" w:rsidRPr="005A326D" w:rsidRDefault="005A326D" w:rsidP="005A326D">
      <w:pPr>
        <w:pStyle w:val="ListParagraph"/>
        <w:numPr>
          <w:ilvl w:val="0"/>
          <w:numId w:val="18"/>
        </w:numPr>
        <w:rPr>
          <w:lang w:eastAsia="en-AU"/>
        </w:rPr>
      </w:pPr>
      <w:r w:rsidRPr="005F02E4">
        <w:rPr>
          <w:b/>
          <w:bCs/>
          <w:lang w:eastAsia="en-AU"/>
        </w:rPr>
        <w:t>Training:</w:t>
      </w:r>
      <w:r w:rsidRPr="005A326D">
        <w:rPr>
          <w:lang w:eastAsia="en-AU"/>
        </w:rPr>
        <w:t xml:space="preserve"> </w:t>
      </w:r>
      <w:r>
        <w:rPr>
          <w:lang w:eastAsia="en-AU"/>
        </w:rPr>
        <w:t xml:space="preserve">Stakeholders need sufficient understanding of risk and the risk management process to manage the risk to achieving their goals. </w:t>
      </w:r>
      <w:proofErr w:type="gramStart"/>
      <w:r>
        <w:rPr>
          <w:lang w:eastAsia="en-AU"/>
        </w:rPr>
        <w:t>Therefore</w:t>
      </w:r>
      <w:proofErr w:type="gramEnd"/>
      <w:r>
        <w:rPr>
          <w:lang w:eastAsia="en-AU"/>
        </w:rPr>
        <w:t xml:space="preserve"> we provide a range of training to staff, including and initial introduction to risk and our risk management framework through the induction process.</w:t>
      </w:r>
    </w:p>
    <w:p w14:paraId="70892B8A" w14:textId="77777777" w:rsidR="005A326D" w:rsidRDefault="005A326D" w:rsidP="005A326D">
      <w:pPr>
        <w:pStyle w:val="ListParagraph"/>
        <w:rPr>
          <w:lang w:eastAsia="en-AU"/>
        </w:rPr>
      </w:pPr>
    </w:p>
    <w:p w14:paraId="59583129" w14:textId="77777777" w:rsidR="0051507A" w:rsidRDefault="00B41ABC" w:rsidP="00CE523A">
      <w:pPr>
        <w:pStyle w:val="ListParagraph"/>
        <w:numPr>
          <w:ilvl w:val="0"/>
          <w:numId w:val="18"/>
        </w:numPr>
        <w:rPr>
          <w:lang w:eastAsia="en-AU"/>
        </w:rPr>
      </w:pPr>
      <w:r w:rsidRPr="005F02E4">
        <w:rPr>
          <w:b/>
          <w:bCs/>
          <w:lang w:eastAsia="en-AU"/>
        </w:rPr>
        <w:t>Communication:</w:t>
      </w:r>
      <w:r w:rsidR="0051507A">
        <w:rPr>
          <w:lang w:eastAsia="en-AU"/>
        </w:rPr>
        <w:t xml:space="preserve"> Stakeholders need to be aware of risks to manage them. Awareness is created through our knowledge management </w:t>
      </w:r>
      <w:proofErr w:type="gramStart"/>
      <w:r w:rsidR="0051507A">
        <w:rPr>
          <w:lang w:eastAsia="en-AU"/>
        </w:rPr>
        <w:t>systems,</w:t>
      </w:r>
      <w:proofErr w:type="gramEnd"/>
      <w:r w:rsidR="0051507A">
        <w:rPr>
          <w:lang w:eastAsia="en-AU"/>
        </w:rPr>
        <w:t xml:space="preserve"> however, the way risk is communicated is important. Our approach is to minimise the use of risk management jargon and to use common business language.</w:t>
      </w:r>
    </w:p>
    <w:p w14:paraId="2762DE9E" w14:textId="77777777" w:rsidR="0051507A" w:rsidRDefault="0051507A" w:rsidP="0051507A">
      <w:pPr>
        <w:pStyle w:val="ListParagraph"/>
        <w:rPr>
          <w:lang w:eastAsia="en-AU"/>
        </w:rPr>
      </w:pPr>
    </w:p>
    <w:p w14:paraId="17031C62" w14:textId="77777777" w:rsidR="00B41ABC" w:rsidRDefault="0051507A" w:rsidP="00CE523A">
      <w:pPr>
        <w:pStyle w:val="ListParagraph"/>
        <w:numPr>
          <w:ilvl w:val="0"/>
          <w:numId w:val="18"/>
        </w:numPr>
        <w:rPr>
          <w:lang w:eastAsia="en-AU"/>
        </w:rPr>
      </w:pPr>
      <w:r w:rsidRPr="005F02E4">
        <w:rPr>
          <w:b/>
          <w:bCs/>
          <w:lang w:eastAsia="en-AU"/>
        </w:rPr>
        <w:t>Consultation:</w:t>
      </w:r>
      <w:r>
        <w:rPr>
          <w:lang w:eastAsia="en-AU"/>
        </w:rPr>
        <w:t xml:space="preserve"> Stakeholders, internal and external, need to be consulted for a range of reasons. These include to promote and confirm awareness of risk, clarify ownership of risk, bring different expertise together to manage risk and to facilitate a common understanding of our appetite for risk as an organisation.</w:t>
      </w:r>
    </w:p>
    <w:p w14:paraId="6D648BEE" w14:textId="77777777" w:rsidR="0051507A" w:rsidRDefault="0051507A" w:rsidP="0051507A">
      <w:pPr>
        <w:pStyle w:val="ListParagraph"/>
        <w:rPr>
          <w:lang w:eastAsia="en-AU"/>
        </w:rPr>
      </w:pPr>
    </w:p>
    <w:p w14:paraId="4559095F" w14:textId="77777777" w:rsidR="00B41ABC" w:rsidRDefault="00B41ABC" w:rsidP="00CE523A">
      <w:pPr>
        <w:pStyle w:val="ListParagraph"/>
        <w:numPr>
          <w:ilvl w:val="0"/>
          <w:numId w:val="18"/>
        </w:numPr>
        <w:rPr>
          <w:lang w:eastAsia="en-AU"/>
        </w:rPr>
      </w:pPr>
      <w:r w:rsidRPr="005F02E4">
        <w:rPr>
          <w:b/>
          <w:bCs/>
          <w:lang w:eastAsia="en-AU"/>
        </w:rPr>
        <w:t>Incident Management</w:t>
      </w:r>
      <w:r w:rsidR="0051507A" w:rsidRPr="005F02E4">
        <w:rPr>
          <w:b/>
          <w:bCs/>
          <w:lang w:eastAsia="en-AU"/>
        </w:rPr>
        <w:t xml:space="preserve"> and Lessons Learned</w:t>
      </w:r>
      <w:r w:rsidRPr="005F02E4">
        <w:rPr>
          <w:b/>
          <w:bCs/>
          <w:lang w:eastAsia="en-AU"/>
        </w:rPr>
        <w:t>:</w:t>
      </w:r>
      <w:r w:rsidRPr="0051507A">
        <w:rPr>
          <w:lang w:eastAsia="en-AU"/>
        </w:rPr>
        <w:t xml:space="preserve"> </w:t>
      </w:r>
      <w:r w:rsidR="0051507A">
        <w:rPr>
          <w:lang w:eastAsia="en-AU"/>
        </w:rPr>
        <w:t xml:space="preserve">We foster a culture of open and honest communication about risk. This means we promote the early reporting of incidents, including near misses. They are handled through our Incident Management System which </w:t>
      </w:r>
      <w:r w:rsidR="0051507A">
        <w:rPr>
          <w:lang w:eastAsia="en-AU"/>
        </w:rPr>
        <w:lastRenderedPageBreak/>
        <w:t xml:space="preserve">has a built-in workflow for escalation of individual risks and for analysing and reporting on </w:t>
      </w:r>
      <w:r w:rsidR="007639CB">
        <w:rPr>
          <w:lang w:eastAsia="en-AU"/>
        </w:rPr>
        <w:t>systemic risks. Systemic risk is where multiple incidents of a similar nature are occurring due to a common cause. The common cause is not always evident without analysis. For example, high levels of sick leave may identify a culture of bullying.</w:t>
      </w:r>
    </w:p>
    <w:p w14:paraId="03C9482C" w14:textId="77777777" w:rsidR="007639CB" w:rsidRDefault="007639CB" w:rsidP="007639CB">
      <w:pPr>
        <w:pStyle w:val="ListParagraph"/>
        <w:rPr>
          <w:lang w:eastAsia="en-AU"/>
        </w:rPr>
      </w:pPr>
    </w:p>
    <w:p w14:paraId="5BE27E79" w14:textId="77777777" w:rsidR="007A5D51" w:rsidRDefault="00B41ABC" w:rsidP="007639CB">
      <w:pPr>
        <w:pStyle w:val="ListParagraph"/>
        <w:numPr>
          <w:ilvl w:val="0"/>
          <w:numId w:val="18"/>
        </w:numPr>
        <w:rPr>
          <w:lang w:eastAsia="en-AU"/>
        </w:rPr>
      </w:pPr>
      <w:r w:rsidRPr="005F02E4">
        <w:rPr>
          <w:b/>
          <w:bCs/>
          <w:lang w:eastAsia="en-AU"/>
        </w:rPr>
        <w:t>Whistleblowing:</w:t>
      </w:r>
      <w:r w:rsidRPr="007639CB">
        <w:rPr>
          <w:lang w:eastAsia="en-AU"/>
        </w:rPr>
        <w:t xml:space="preserve"> </w:t>
      </w:r>
      <w:r w:rsidR="007639CB">
        <w:rPr>
          <w:lang w:eastAsia="en-AU"/>
        </w:rPr>
        <w:t>Our</w:t>
      </w:r>
      <w:r w:rsidRPr="007639CB">
        <w:rPr>
          <w:lang w:eastAsia="en-AU"/>
        </w:rPr>
        <w:t xml:space="preserve"> Whistleblowing Policy encourages employees to raise concerns </w:t>
      </w:r>
      <w:r w:rsidR="007639CB">
        <w:rPr>
          <w:lang w:eastAsia="en-AU"/>
        </w:rPr>
        <w:t>they might find difficult to raise with their manager by providing them access to an</w:t>
      </w:r>
      <w:r w:rsidRPr="007639CB">
        <w:rPr>
          <w:lang w:eastAsia="en-AU"/>
        </w:rPr>
        <w:t xml:space="preserve"> independent </w:t>
      </w:r>
      <w:r w:rsidR="007639CB">
        <w:rPr>
          <w:lang w:eastAsia="en-AU"/>
        </w:rPr>
        <w:t xml:space="preserve">body with guaranteed </w:t>
      </w:r>
      <w:r w:rsidRPr="007639CB">
        <w:rPr>
          <w:lang w:eastAsia="en-AU"/>
        </w:rPr>
        <w:t>confidential</w:t>
      </w:r>
      <w:r w:rsidR="007639CB">
        <w:rPr>
          <w:lang w:eastAsia="en-AU"/>
        </w:rPr>
        <w:t>ity</w:t>
      </w:r>
      <w:r w:rsidRPr="007639CB">
        <w:rPr>
          <w:lang w:eastAsia="en-AU"/>
        </w:rPr>
        <w:t>.</w:t>
      </w:r>
    </w:p>
    <w:p w14:paraId="1B1AD488" w14:textId="77777777" w:rsidR="00EF7339" w:rsidRDefault="00EF7339" w:rsidP="00EF7339">
      <w:pPr>
        <w:pStyle w:val="ListParagraph"/>
        <w:rPr>
          <w:lang w:eastAsia="en-AU"/>
        </w:rPr>
      </w:pPr>
    </w:p>
    <w:p w14:paraId="6F582072" w14:textId="77777777" w:rsidR="007A5D51" w:rsidRDefault="009F3730" w:rsidP="006755D6">
      <w:pPr>
        <w:pStyle w:val="Heading2"/>
      </w:pPr>
      <w:bookmarkStart w:id="15" w:name="_Toc38981690"/>
      <w:r>
        <w:t xml:space="preserve">Evaluation and </w:t>
      </w:r>
      <w:r w:rsidRPr="006755D6">
        <w:t>Improvement</w:t>
      </w:r>
      <w:bookmarkEnd w:id="15"/>
    </w:p>
    <w:p w14:paraId="22E1BAB7" w14:textId="77777777" w:rsidR="00841C73" w:rsidRDefault="00841C73" w:rsidP="00841C73">
      <w:pPr>
        <w:rPr>
          <w:lang w:eastAsia="en-AU"/>
        </w:rPr>
      </w:pPr>
      <w:r>
        <w:rPr>
          <w:lang w:eastAsia="en-AU"/>
        </w:rPr>
        <w:t xml:space="preserve">The effectiveness of the Risk Management Framework is </w:t>
      </w:r>
      <w:r w:rsidRPr="007639CB">
        <w:rPr>
          <w:lang w:eastAsia="en-AU"/>
        </w:rPr>
        <w:t>evaluat</w:t>
      </w:r>
      <w:r>
        <w:rPr>
          <w:lang w:eastAsia="en-AU"/>
        </w:rPr>
        <w:t xml:space="preserve">ed annually through </w:t>
      </w:r>
      <w:r w:rsidR="004D29A3">
        <w:rPr>
          <w:lang w:eastAsia="en-AU"/>
        </w:rPr>
        <w:t xml:space="preserve">independent </w:t>
      </w:r>
      <w:r>
        <w:rPr>
          <w:lang w:eastAsia="en-AU"/>
        </w:rPr>
        <w:t xml:space="preserve">assessment of the </w:t>
      </w:r>
      <w:r w:rsidR="004D29A3">
        <w:rPr>
          <w:lang w:eastAsia="en-AU"/>
        </w:rPr>
        <w:t xml:space="preserve">organisation’s performance against the </w:t>
      </w:r>
      <w:r>
        <w:rPr>
          <w:lang w:eastAsia="en-AU"/>
        </w:rPr>
        <w:t>four core elements of this Risk Management Guideline, Decisions, Knowledge, Support and Culture.</w:t>
      </w:r>
      <w:r w:rsidR="004D29A3">
        <w:rPr>
          <w:lang w:eastAsia="en-AU"/>
        </w:rPr>
        <w:t xml:space="preserve"> The independent assessment consists of:</w:t>
      </w:r>
    </w:p>
    <w:p w14:paraId="48C4B75A" w14:textId="77777777" w:rsidR="00841C73" w:rsidRDefault="004D29A3" w:rsidP="004D29A3">
      <w:pPr>
        <w:pStyle w:val="ListParagraph"/>
        <w:numPr>
          <w:ilvl w:val="0"/>
          <w:numId w:val="19"/>
        </w:numPr>
        <w:rPr>
          <w:lang w:eastAsia="en-AU"/>
        </w:rPr>
      </w:pPr>
      <w:r>
        <w:rPr>
          <w:lang w:eastAsia="en-AU"/>
        </w:rPr>
        <w:t>Decisions – The degree to which risk was considered in key decisions. Decisions that were considered successful as well as those that were assessed as not.</w:t>
      </w:r>
    </w:p>
    <w:p w14:paraId="3DBACC5D" w14:textId="77777777" w:rsidR="004D29A3" w:rsidRDefault="004D29A3" w:rsidP="004D29A3">
      <w:pPr>
        <w:pStyle w:val="ListParagraph"/>
        <w:numPr>
          <w:ilvl w:val="0"/>
          <w:numId w:val="19"/>
        </w:numPr>
        <w:rPr>
          <w:lang w:eastAsia="en-AU"/>
        </w:rPr>
      </w:pPr>
      <w:r>
        <w:rPr>
          <w:lang w:eastAsia="en-AU"/>
        </w:rPr>
        <w:t xml:space="preserve">Knowledge – The quality and timeliness of the flow of </w:t>
      </w:r>
      <w:r w:rsidR="008B0058">
        <w:rPr>
          <w:lang w:eastAsia="en-AU"/>
        </w:rPr>
        <w:t xml:space="preserve">risk </w:t>
      </w:r>
      <w:r>
        <w:rPr>
          <w:lang w:eastAsia="en-AU"/>
        </w:rPr>
        <w:t>information to and from decision makers.</w:t>
      </w:r>
    </w:p>
    <w:p w14:paraId="423EEF5D" w14:textId="77777777" w:rsidR="004D29A3" w:rsidRDefault="004D29A3" w:rsidP="004D29A3">
      <w:pPr>
        <w:pStyle w:val="ListParagraph"/>
        <w:numPr>
          <w:ilvl w:val="0"/>
          <w:numId w:val="19"/>
        </w:numPr>
        <w:rPr>
          <w:lang w:eastAsia="en-AU"/>
        </w:rPr>
      </w:pPr>
      <w:r>
        <w:rPr>
          <w:lang w:eastAsia="en-AU"/>
        </w:rPr>
        <w:t>Support – The quality and timeliness of support provided by the Risk Team.</w:t>
      </w:r>
    </w:p>
    <w:p w14:paraId="0371ABFD" w14:textId="77777777" w:rsidR="004D29A3" w:rsidRDefault="004D29A3" w:rsidP="004D29A3">
      <w:pPr>
        <w:pStyle w:val="ListParagraph"/>
        <w:numPr>
          <w:ilvl w:val="0"/>
          <w:numId w:val="19"/>
        </w:numPr>
        <w:rPr>
          <w:lang w:eastAsia="en-AU"/>
        </w:rPr>
      </w:pPr>
      <w:r>
        <w:rPr>
          <w:lang w:eastAsia="en-AU"/>
        </w:rPr>
        <w:t xml:space="preserve">Culture – The extent the behaviours of management and staff reflected the culture sought. Initial evidence </w:t>
      </w:r>
      <w:r w:rsidR="008B0058">
        <w:rPr>
          <w:lang w:eastAsia="en-AU"/>
        </w:rPr>
        <w:t>will be</w:t>
      </w:r>
      <w:r>
        <w:rPr>
          <w:lang w:eastAsia="en-AU"/>
        </w:rPr>
        <w:t xml:space="preserve"> the findings from the review of the other core elements of the guidelines (Decisions, Knowledge and Support) as well as from staff surveys, review of incidents and lessons learned and a review of any reports to the </w:t>
      </w:r>
      <w:r w:rsidR="00500081">
        <w:rPr>
          <w:lang w:eastAsia="en-AU"/>
        </w:rPr>
        <w:t>whistle-blower</w:t>
      </w:r>
      <w:r w:rsidR="008B0058">
        <w:rPr>
          <w:lang w:eastAsia="en-AU"/>
        </w:rPr>
        <w:t xml:space="preserve"> independent body.</w:t>
      </w:r>
    </w:p>
    <w:p w14:paraId="3ADFBD49" w14:textId="77777777" w:rsidR="00591623" w:rsidRDefault="008B0058" w:rsidP="00591623">
      <w:pPr>
        <w:rPr>
          <w:lang w:eastAsia="en-AU"/>
        </w:rPr>
      </w:pPr>
      <w:r>
        <w:rPr>
          <w:lang w:eastAsia="en-AU"/>
        </w:rPr>
        <w:t>Recommendations for improvement will be prepared for consideration by the Audit and Risk Committee which will provide a recommendation to the Board for endorsement.</w:t>
      </w:r>
    </w:p>
    <w:p w14:paraId="346D7216" w14:textId="77777777" w:rsidR="009B7B06" w:rsidRDefault="008074EB" w:rsidP="009B7B06">
      <w:pPr>
        <w:pStyle w:val="Heading1"/>
      </w:pPr>
      <w:bookmarkStart w:id="16" w:name="_Toc38981691"/>
      <w:r w:rsidRPr="00E57760">
        <w:t xml:space="preserve">Risk Management </w:t>
      </w:r>
      <w:r>
        <w:t>Procedure</w:t>
      </w:r>
      <w:bookmarkEnd w:id="16"/>
    </w:p>
    <w:p w14:paraId="65BE844A" w14:textId="77777777" w:rsidR="00993976" w:rsidRPr="00993976" w:rsidRDefault="006755D6" w:rsidP="00811584">
      <w:pPr>
        <w:pStyle w:val="Heading2"/>
      </w:pPr>
      <w:bookmarkStart w:id="17" w:name="_Toc38981692"/>
      <w:r>
        <w:t>Definitions</w:t>
      </w:r>
      <w:bookmarkEnd w:id="17"/>
      <w:r w:rsidR="00500081">
        <w:br/>
      </w:r>
    </w:p>
    <w:p w14:paraId="58E603F7" w14:textId="77777777" w:rsidR="00294695" w:rsidRPr="00993976" w:rsidRDefault="00294695" w:rsidP="00993976">
      <w:pPr>
        <w:rPr>
          <w:b/>
          <w:bCs/>
          <w:lang w:eastAsia="en-AU"/>
        </w:rPr>
      </w:pPr>
      <w:r w:rsidRPr="00993976">
        <w:rPr>
          <w:b/>
          <w:bCs/>
          <w:lang w:eastAsia="en-AU"/>
        </w:rPr>
        <w:t>Acceptable level of risk</w:t>
      </w:r>
    </w:p>
    <w:p w14:paraId="0B3308F4" w14:textId="77777777" w:rsidR="00294695" w:rsidRPr="00993976" w:rsidRDefault="00294695" w:rsidP="00993976">
      <w:pPr>
        <w:rPr>
          <w:lang w:eastAsia="en-AU"/>
        </w:rPr>
      </w:pPr>
      <w:r w:rsidRPr="00993976">
        <w:rPr>
          <w:lang w:eastAsia="en-AU"/>
        </w:rPr>
        <w:t>The acceptable level of risk reflects the decision by management to accept the likelihood and consequences of a risk.</w:t>
      </w:r>
    </w:p>
    <w:p w14:paraId="3FEB3389" w14:textId="77777777" w:rsidR="00294695" w:rsidRPr="00993976" w:rsidRDefault="00294695" w:rsidP="00993976">
      <w:pPr>
        <w:rPr>
          <w:b/>
          <w:bCs/>
          <w:lang w:eastAsia="en-AU"/>
        </w:rPr>
      </w:pPr>
      <w:r w:rsidRPr="00993976">
        <w:rPr>
          <w:b/>
          <w:bCs/>
          <w:lang w:eastAsia="en-AU"/>
        </w:rPr>
        <w:t>Consequence</w:t>
      </w:r>
    </w:p>
    <w:p w14:paraId="3D24DFC4" w14:textId="77777777" w:rsidR="00294695" w:rsidRPr="00993976" w:rsidRDefault="00294695" w:rsidP="00993976">
      <w:pPr>
        <w:rPr>
          <w:lang w:eastAsia="en-AU"/>
        </w:rPr>
      </w:pPr>
      <w:r w:rsidRPr="00993976">
        <w:rPr>
          <w:lang w:eastAsia="en-AU"/>
        </w:rPr>
        <w:t xml:space="preserve">The outcomes associated with a risk occurring </w:t>
      </w:r>
      <w:r w:rsidR="00500081" w:rsidRPr="00993976">
        <w:rPr>
          <w:lang w:eastAsia="en-AU"/>
        </w:rPr>
        <w:t>e.g.</w:t>
      </w:r>
      <w:r w:rsidRPr="00993976">
        <w:rPr>
          <w:lang w:eastAsia="en-AU"/>
        </w:rPr>
        <w:t xml:space="preserve"> the loss, injury, disadvantage or gain.</w:t>
      </w:r>
    </w:p>
    <w:p w14:paraId="4AA9499B" w14:textId="77777777" w:rsidR="00294695" w:rsidRPr="00993976" w:rsidRDefault="00294695" w:rsidP="00993976">
      <w:pPr>
        <w:rPr>
          <w:b/>
          <w:bCs/>
          <w:lang w:eastAsia="en-AU"/>
        </w:rPr>
      </w:pPr>
      <w:r w:rsidRPr="00993976">
        <w:rPr>
          <w:b/>
          <w:bCs/>
          <w:lang w:eastAsia="en-AU"/>
        </w:rPr>
        <w:lastRenderedPageBreak/>
        <w:t>Control</w:t>
      </w:r>
    </w:p>
    <w:p w14:paraId="5B798C42" w14:textId="77777777" w:rsidR="00294695" w:rsidRPr="00993976" w:rsidRDefault="00294695" w:rsidP="00993976">
      <w:pPr>
        <w:rPr>
          <w:lang w:eastAsia="en-AU"/>
        </w:rPr>
      </w:pPr>
      <w:r w:rsidRPr="00993976">
        <w:rPr>
          <w:lang w:eastAsia="en-AU"/>
        </w:rPr>
        <w:t>An existing process, policy, device, practice or other action that acts to minimise negative risk or enhance positive opportunities.</w:t>
      </w:r>
    </w:p>
    <w:p w14:paraId="6106AEB8" w14:textId="77777777" w:rsidR="00294695" w:rsidRPr="00993976" w:rsidRDefault="00294695" w:rsidP="00993976">
      <w:pPr>
        <w:rPr>
          <w:b/>
          <w:bCs/>
          <w:lang w:eastAsia="en-AU"/>
        </w:rPr>
      </w:pPr>
      <w:r w:rsidRPr="00993976">
        <w:rPr>
          <w:b/>
          <w:bCs/>
          <w:lang w:eastAsia="en-AU"/>
        </w:rPr>
        <w:t>Likelihood</w:t>
      </w:r>
    </w:p>
    <w:p w14:paraId="5869B484" w14:textId="77777777" w:rsidR="00294695" w:rsidRPr="00993976" w:rsidRDefault="00294695" w:rsidP="00993976">
      <w:pPr>
        <w:rPr>
          <w:lang w:eastAsia="en-AU"/>
        </w:rPr>
      </w:pPr>
      <w:r w:rsidRPr="00993976">
        <w:rPr>
          <w:lang w:eastAsia="en-AU"/>
        </w:rPr>
        <w:t>Likelihood is the qualitative description of the probability or frequency of a risk occurring.</w:t>
      </w:r>
    </w:p>
    <w:p w14:paraId="6A3F0677" w14:textId="77777777" w:rsidR="00294695" w:rsidRPr="00993976" w:rsidRDefault="00294695" w:rsidP="00993976">
      <w:pPr>
        <w:rPr>
          <w:b/>
          <w:bCs/>
          <w:lang w:eastAsia="en-AU"/>
        </w:rPr>
      </w:pPr>
      <w:r w:rsidRPr="00993976">
        <w:rPr>
          <w:b/>
          <w:bCs/>
          <w:lang w:eastAsia="en-AU"/>
        </w:rPr>
        <w:t>Risk</w:t>
      </w:r>
    </w:p>
    <w:p w14:paraId="0EE7ED42" w14:textId="77777777" w:rsidR="00294695" w:rsidRPr="00993976" w:rsidRDefault="00294695" w:rsidP="00993976">
      <w:pPr>
        <w:rPr>
          <w:lang w:eastAsia="en-AU"/>
        </w:rPr>
      </w:pPr>
      <w:r w:rsidRPr="00993976">
        <w:rPr>
          <w:lang w:eastAsia="en-AU"/>
        </w:rPr>
        <w:t xml:space="preserve">Risk is the </w:t>
      </w:r>
      <w:r w:rsidR="00930093">
        <w:rPr>
          <w:lang w:eastAsia="en-AU"/>
        </w:rPr>
        <w:t>effect of uncertainty on</w:t>
      </w:r>
      <w:r w:rsidRPr="00993976">
        <w:rPr>
          <w:lang w:eastAsia="en-AU"/>
        </w:rPr>
        <w:t xml:space="preserve"> objectives.</w:t>
      </w:r>
      <w:r w:rsidR="00930093">
        <w:rPr>
          <w:lang w:eastAsia="en-AU"/>
        </w:rPr>
        <w:t xml:space="preserve">  Risk in </w:t>
      </w:r>
      <w:proofErr w:type="spellStart"/>
      <w:r w:rsidR="00930093" w:rsidRPr="00930093">
        <w:rPr>
          <w:highlight w:val="yellow"/>
          <w:lang w:eastAsia="en-AU"/>
        </w:rPr>
        <w:t>OrgName</w:t>
      </w:r>
      <w:proofErr w:type="spellEnd"/>
      <w:r w:rsidR="00930093">
        <w:rPr>
          <w:lang w:eastAsia="en-AU"/>
        </w:rPr>
        <w:t xml:space="preserve"> is expressed in terms of the sources of risk, the potential consequences and the combined level of </w:t>
      </w:r>
      <w:r w:rsidRPr="00993976">
        <w:rPr>
          <w:lang w:eastAsia="en-AU"/>
        </w:rPr>
        <w:t xml:space="preserve">likelihood </w:t>
      </w:r>
      <w:r w:rsidR="00930093">
        <w:rPr>
          <w:lang w:eastAsia="en-AU"/>
        </w:rPr>
        <w:t>from all sources of risk</w:t>
      </w:r>
      <w:r w:rsidRPr="00993976">
        <w:rPr>
          <w:lang w:eastAsia="en-AU"/>
        </w:rPr>
        <w:t>.</w:t>
      </w:r>
    </w:p>
    <w:p w14:paraId="7285B146" w14:textId="77777777" w:rsidR="00294695" w:rsidRPr="00993976" w:rsidRDefault="00294695" w:rsidP="00993976">
      <w:pPr>
        <w:rPr>
          <w:b/>
          <w:bCs/>
          <w:lang w:eastAsia="en-AU"/>
        </w:rPr>
      </w:pPr>
      <w:r w:rsidRPr="00993976">
        <w:rPr>
          <w:b/>
          <w:bCs/>
          <w:lang w:eastAsia="en-AU"/>
        </w:rPr>
        <w:t>Risk Analysis</w:t>
      </w:r>
    </w:p>
    <w:p w14:paraId="0DEEC265" w14:textId="77777777" w:rsidR="00294695" w:rsidRPr="00993976" w:rsidRDefault="00294695" w:rsidP="00993976">
      <w:pPr>
        <w:rPr>
          <w:lang w:eastAsia="en-AU"/>
        </w:rPr>
      </w:pPr>
      <w:r w:rsidRPr="00993976">
        <w:rPr>
          <w:lang w:eastAsia="en-AU"/>
        </w:rPr>
        <w:t>The systematic process to understand the nature of and to deduce the level of risk</w:t>
      </w:r>
    </w:p>
    <w:p w14:paraId="1BA448D4" w14:textId="77777777" w:rsidR="00294695" w:rsidRPr="00993976" w:rsidRDefault="00294695" w:rsidP="00993976">
      <w:pPr>
        <w:rPr>
          <w:b/>
          <w:bCs/>
          <w:lang w:eastAsia="en-AU"/>
        </w:rPr>
      </w:pPr>
      <w:r w:rsidRPr="00993976">
        <w:rPr>
          <w:b/>
          <w:bCs/>
          <w:lang w:eastAsia="en-AU"/>
        </w:rPr>
        <w:t>Risk Assessment</w:t>
      </w:r>
    </w:p>
    <w:p w14:paraId="088A9FF8" w14:textId="77777777" w:rsidR="00294695" w:rsidRPr="00993976" w:rsidRDefault="00294695" w:rsidP="00993976">
      <w:pPr>
        <w:rPr>
          <w:lang w:eastAsia="en-AU"/>
        </w:rPr>
      </w:pPr>
      <w:r w:rsidRPr="00993976">
        <w:rPr>
          <w:lang w:eastAsia="en-AU"/>
        </w:rPr>
        <w:t>Risk assessment is the overall process of identifying, analysing and evaluating risk.</w:t>
      </w:r>
    </w:p>
    <w:p w14:paraId="4927B45A" w14:textId="77777777" w:rsidR="00294695" w:rsidRPr="00993976" w:rsidRDefault="00294695" w:rsidP="00993976">
      <w:pPr>
        <w:rPr>
          <w:b/>
          <w:bCs/>
          <w:lang w:eastAsia="en-AU"/>
        </w:rPr>
      </w:pPr>
      <w:r w:rsidRPr="00993976">
        <w:rPr>
          <w:b/>
          <w:bCs/>
          <w:lang w:eastAsia="en-AU"/>
        </w:rPr>
        <w:t>Risk Evaluation</w:t>
      </w:r>
    </w:p>
    <w:p w14:paraId="133EB092" w14:textId="77777777" w:rsidR="00294695" w:rsidRPr="00993976" w:rsidRDefault="00294695" w:rsidP="00993976">
      <w:pPr>
        <w:rPr>
          <w:lang w:eastAsia="en-AU"/>
        </w:rPr>
      </w:pPr>
      <w:r w:rsidRPr="00993976">
        <w:rPr>
          <w:lang w:eastAsia="en-AU"/>
        </w:rPr>
        <w:t>The process of comparing the level of risk against risk criteria.</w:t>
      </w:r>
    </w:p>
    <w:p w14:paraId="67089CA4" w14:textId="77777777" w:rsidR="00294695" w:rsidRPr="00993976" w:rsidRDefault="00294695" w:rsidP="00993976">
      <w:pPr>
        <w:rPr>
          <w:b/>
          <w:bCs/>
          <w:lang w:eastAsia="en-AU"/>
        </w:rPr>
      </w:pPr>
      <w:r w:rsidRPr="00993976">
        <w:rPr>
          <w:b/>
          <w:bCs/>
          <w:lang w:eastAsia="en-AU"/>
        </w:rPr>
        <w:t>Risk Identification</w:t>
      </w:r>
    </w:p>
    <w:p w14:paraId="506E23FB" w14:textId="77777777" w:rsidR="00294695" w:rsidRPr="00993976" w:rsidRDefault="00294695" w:rsidP="00993976">
      <w:pPr>
        <w:rPr>
          <w:lang w:eastAsia="en-AU"/>
        </w:rPr>
      </w:pPr>
      <w:r w:rsidRPr="00993976">
        <w:rPr>
          <w:lang w:eastAsia="en-AU"/>
        </w:rPr>
        <w:t xml:space="preserve">Risk identification is the process of determining what can happen, where, </w:t>
      </w:r>
      <w:proofErr w:type="gramStart"/>
      <w:r w:rsidRPr="00993976">
        <w:rPr>
          <w:lang w:eastAsia="en-AU"/>
        </w:rPr>
        <w:t>when,</w:t>
      </w:r>
      <w:proofErr w:type="gramEnd"/>
      <w:r w:rsidRPr="00993976">
        <w:rPr>
          <w:lang w:eastAsia="en-AU"/>
        </w:rPr>
        <w:t xml:space="preserve"> why and how.</w:t>
      </w:r>
    </w:p>
    <w:p w14:paraId="2C673D4F" w14:textId="77777777" w:rsidR="00294695" w:rsidRPr="00993976" w:rsidRDefault="00294695" w:rsidP="00993976">
      <w:pPr>
        <w:rPr>
          <w:b/>
          <w:bCs/>
          <w:lang w:eastAsia="en-AU"/>
        </w:rPr>
      </w:pPr>
      <w:r w:rsidRPr="00993976">
        <w:rPr>
          <w:b/>
          <w:bCs/>
          <w:lang w:eastAsia="en-AU"/>
        </w:rPr>
        <w:t>Risk Management</w:t>
      </w:r>
    </w:p>
    <w:p w14:paraId="0FA7D379" w14:textId="77777777" w:rsidR="00294695" w:rsidRPr="00993976" w:rsidRDefault="00930093" w:rsidP="00993976">
      <w:pPr>
        <w:rPr>
          <w:lang w:eastAsia="en-AU"/>
        </w:rPr>
      </w:pPr>
      <w:r>
        <w:rPr>
          <w:lang w:eastAsia="en-AU"/>
        </w:rPr>
        <w:t>The coordinated activities to direct and control an organisation with regard to risk</w:t>
      </w:r>
      <w:r w:rsidR="00294695" w:rsidRPr="00993976">
        <w:rPr>
          <w:lang w:eastAsia="en-AU"/>
        </w:rPr>
        <w:t>.</w:t>
      </w:r>
    </w:p>
    <w:p w14:paraId="34687F48" w14:textId="77777777" w:rsidR="00294695" w:rsidRPr="00993976" w:rsidRDefault="00294695" w:rsidP="00993976">
      <w:pPr>
        <w:rPr>
          <w:b/>
          <w:bCs/>
          <w:lang w:eastAsia="en-AU"/>
        </w:rPr>
      </w:pPr>
      <w:r w:rsidRPr="00993976">
        <w:rPr>
          <w:b/>
          <w:bCs/>
          <w:lang w:eastAsia="en-AU"/>
        </w:rPr>
        <w:t>Risk Management Process</w:t>
      </w:r>
    </w:p>
    <w:p w14:paraId="27E7BB15" w14:textId="77777777" w:rsidR="00294695" w:rsidRPr="00993976" w:rsidRDefault="00294695" w:rsidP="00993976">
      <w:pPr>
        <w:rPr>
          <w:lang w:eastAsia="en-AU"/>
        </w:rPr>
      </w:pPr>
      <w:r w:rsidRPr="00993976">
        <w:rPr>
          <w:lang w:eastAsia="en-AU"/>
        </w:rPr>
        <w:t>The systematic application of management policies, procedures and practices to the tasks of communicating, establishing the context, identifying, analysing, evaluating, treating, monitoring and reviewing risk</w:t>
      </w:r>
    </w:p>
    <w:p w14:paraId="0000EAE0" w14:textId="77777777" w:rsidR="00294695" w:rsidRPr="00993976" w:rsidRDefault="00294695" w:rsidP="00993976">
      <w:pPr>
        <w:rPr>
          <w:b/>
          <w:bCs/>
          <w:lang w:eastAsia="en-AU"/>
        </w:rPr>
      </w:pPr>
      <w:r w:rsidRPr="00993976">
        <w:rPr>
          <w:b/>
          <w:bCs/>
          <w:lang w:eastAsia="en-AU"/>
        </w:rPr>
        <w:t>Risk Profile</w:t>
      </w:r>
    </w:p>
    <w:p w14:paraId="3E3F4979" w14:textId="77777777" w:rsidR="00294695" w:rsidRPr="00993976" w:rsidRDefault="00294695" w:rsidP="00993976">
      <w:pPr>
        <w:rPr>
          <w:lang w:eastAsia="en-AU"/>
        </w:rPr>
      </w:pPr>
      <w:r w:rsidRPr="00993976">
        <w:rPr>
          <w:lang w:eastAsia="en-AU"/>
        </w:rPr>
        <w:t>The risk assessment output document prepared by each business unit which contains all the risks identified and the assessment of those risks.</w:t>
      </w:r>
    </w:p>
    <w:p w14:paraId="1CF28658" w14:textId="77777777" w:rsidR="00294695" w:rsidRPr="00993976" w:rsidRDefault="00294695" w:rsidP="00993976">
      <w:pPr>
        <w:rPr>
          <w:b/>
          <w:bCs/>
          <w:lang w:eastAsia="en-AU"/>
        </w:rPr>
      </w:pPr>
      <w:r w:rsidRPr="00993976">
        <w:rPr>
          <w:b/>
          <w:bCs/>
          <w:lang w:eastAsia="en-AU"/>
        </w:rPr>
        <w:t>Risk Retention</w:t>
      </w:r>
    </w:p>
    <w:p w14:paraId="1F18A800" w14:textId="77777777" w:rsidR="00294695" w:rsidRPr="00993976" w:rsidRDefault="00294695" w:rsidP="00993976">
      <w:pPr>
        <w:rPr>
          <w:lang w:eastAsia="en-AU"/>
        </w:rPr>
      </w:pPr>
      <w:r w:rsidRPr="00993976">
        <w:rPr>
          <w:lang w:eastAsia="en-AU"/>
        </w:rPr>
        <w:t>Acceptance of the burden of loss, or benefit of gain, from a particular risk.</w:t>
      </w:r>
    </w:p>
    <w:p w14:paraId="0FF1CD29" w14:textId="77777777" w:rsidR="00294695" w:rsidRPr="00993976" w:rsidRDefault="00294695" w:rsidP="00993976">
      <w:pPr>
        <w:rPr>
          <w:b/>
          <w:bCs/>
          <w:lang w:eastAsia="en-AU"/>
        </w:rPr>
      </w:pPr>
      <w:r w:rsidRPr="00993976">
        <w:rPr>
          <w:b/>
          <w:bCs/>
          <w:lang w:eastAsia="en-AU"/>
        </w:rPr>
        <w:t>Risk Sharing</w:t>
      </w:r>
    </w:p>
    <w:p w14:paraId="4A586A79" w14:textId="77777777" w:rsidR="00294695" w:rsidRPr="00993976" w:rsidRDefault="00294695" w:rsidP="00993976">
      <w:pPr>
        <w:rPr>
          <w:lang w:eastAsia="en-AU"/>
        </w:rPr>
      </w:pPr>
      <w:r w:rsidRPr="00993976">
        <w:rPr>
          <w:lang w:eastAsia="en-AU"/>
        </w:rPr>
        <w:t xml:space="preserve">Sharing with another party the burden of </w:t>
      </w:r>
      <w:r w:rsidR="00500081" w:rsidRPr="00993976">
        <w:rPr>
          <w:lang w:eastAsia="en-AU"/>
        </w:rPr>
        <w:t>loss or</w:t>
      </w:r>
      <w:r w:rsidRPr="00993976">
        <w:rPr>
          <w:lang w:eastAsia="en-AU"/>
        </w:rPr>
        <w:t xml:space="preserve"> benefit of gain from a particular risk.</w:t>
      </w:r>
    </w:p>
    <w:p w14:paraId="3CF96FDC" w14:textId="77777777" w:rsidR="00294695" w:rsidRPr="00993976" w:rsidRDefault="00294695" w:rsidP="00993976">
      <w:pPr>
        <w:rPr>
          <w:b/>
          <w:bCs/>
          <w:lang w:eastAsia="en-AU"/>
        </w:rPr>
      </w:pPr>
      <w:r w:rsidRPr="00993976">
        <w:rPr>
          <w:b/>
          <w:bCs/>
          <w:lang w:eastAsia="en-AU"/>
        </w:rPr>
        <w:lastRenderedPageBreak/>
        <w:t>Risk Treatment</w:t>
      </w:r>
    </w:p>
    <w:p w14:paraId="484524D6" w14:textId="77777777" w:rsidR="00294695" w:rsidRPr="00993976" w:rsidRDefault="00294695" w:rsidP="00993976">
      <w:pPr>
        <w:rPr>
          <w:lang w:eastAsia="en-AU"/>
        </w:rPr>
      </w:pPr>
      <w:r w:rsidRPr="00993976">
        <w:rPr>
          <w:lang w:eastAsia="en-AU"/>
        </w:rPr>
        <w:t>The process of selection and implementation of measures to modify risk</w:t>
      </w:r>
    </w:p>
    <w:p w14:paraId="1FA2FE62" w14:textId="77777777" w:rsidR="00294695" w:rsidRPr="00993976" w:rsidRDefault="00294695" w:rsidP="00993976">
      <w:pPr>
        <w:rPr>
          <w:b/>
          <w:bCs/>
          <w:lang w:eastAsia="en-AU"/>
        </w:rPr>
      </w:pPr>
      <w:r w:rsidRPr="00993976">
        <w:rPr>
          <w:b/>
          <w:bCs/>
          <w:lang w:eastAsia="en-AU"/>
        </w:rPr>
        <w:t>Stakeholders</w:t>
      </w:r>
    </w:p>
    <w:p w14:paraId="4B05CADF" w14:textId="77777777" w:rsidR="00811584" w:rsidRPr="00811584" w:rsidRDefault="00294695" w:rsidP="00811584">
      <w:pPr>
        <w:rPr>
          <w:lang w:eastAsia="en-AU"/>
        </w:rPr>
      </w:pPr>
      <w:r w:rsidRPr="00993976">
        <w:rPr>
          <w:lang w:eastAsia="en-AU"/>
        </w:rPr>
        <w:t xml:space="preserve">Stakeholders are those people and organisations who may affect, be affected by, or perceive themselves to be affected by, a decision or activity of </w:t>
      </w:r>
      <w:proofErr w:type="spellStart"/>
      <w:r w:rsidRPr="00811584">
        <w:rPr>
          <w:highlight w:val="yellow"/>
          <w:lang w:eastAsia="en-AU"/>
        </w:rPr>
        <w:t>OrgName</w:t>
      </w:r>
      <w:proofErr w:type="spellEnd"/>
    </w:p>
    <w:p w14:paraId="38449B9D" w14:textId="77777777" w:rsidR="00AE4AB4" w:rsidRPr="00457F3E" w:rsidRDefault="00AE4AB4" w:rsidP="00AE4AB4">
      <w:pPr>
        <w:pStyle w:val="Heading2"/>
      </w:pPr>
      <w:bookmarkStart w:id="18" w:name="_Toc38981693"/>
      <w:r w:rsidRPr="00457F3E">
        <w:t>Risk Management Proce</w:t>
      </w:r>
      <w:r w:rsidR="00D03CC1">
        <w:t>ss</w:t>
      </w:r>
      <w:bookmarkEnd w:id="18"/>
    </w:p>
    <w:p w14:paraId="3B129E44" w14:textId="77777777" w:rsidR="00FF6588" w:rsidRDefault="00AE4AB4" w:rsidP="00FF6588">
      <w:pPr>
        <w:rPr>
          <w:lang w:eastAsia="en-AU"/>
        </w:rPr>
      </w:pPr>
      <w:r>
        <w:rPr>
          <w:lang w:eastAsia="en-AU"/>
        </w:rPr>
        <w:t xml:space="preserve">This risk management process we follow is as outlined in the Australian and international standard on risk management, AS ISO 31000:2018 Risk Management. The core process is shown here.  The same process is applicable for strategic, operational and compliance </w:t>
      </w:r>
      <w:r w:rsidR="0094093B">
        <w:rPr>
          <w:lang w:eastAsia="en-AU"/>
        </w:rPr>
        <w:t>related</w:t>
      </w:r>
      <w:r>
        <w:rPr>
          <w:lang w:eastAsia="en-AU"/>
        </w:rPr>
        <w:t xml:space="preserve"> activities.</w:t>
      </w:r>
      <w:r w:rsidR="00FF6588" w:rsidRPr="00FF6588">
        <w:rPr>
          <w:lang w:eastAsia="en-AU"/>
        </w:rPr>
        <w:t xml:space="preserve"> </w:t>
      </w:r>
      <w:r w:rsidR="00294695">
        <w:rPr>
          <w:lang w:eastAsia="en-AU"/>
        </w:rPr>
        <w:t>Each of the elements of the process are explained below.</w:t>
      </w:r>
    </w:p>
    <w:p w14:paraId="544E7470" w14:textId="77777777" w:rsidR="003361BD" w:rsidRDefault="003361BD" w:rsidP="00FF6588">
      <w:pPr>
        <w:rPr>
          <w:lang w:eastAsia="en-AU"/>
        </w:rPr>
      </w:pPr>
      <w:r w:rsidRPr="00FF6588">
        <w:rPr>
          <w:color w:val="7030A0"/>
          <w:lang w:eastAsia="en-AU"/>
        </w:rPr>
        <w:t>Insert your version of the risk process that is suitable for your organisation.</w:t>
      </w:r>
    </w:p>
    <w:p w14:paraId="60D5CF71" w14:textId="77777777" w:rsidR="00AE4AB4" w:rsidRDefault="003361BD" w:rsidP="00AE4AB4">
      <w:pPr>
        <w:rPr>
          <w:lang w:eastAsia="en-AU"/>
        </w:rPr>
      </w:pPr>
      <w:r>
        <w:rPr>
          <w:noProof/>
        </w:rPr>
        <w:drawing>
          <wp:anchor distT="0" distB="0" distL="114300" distR="114300" simplePos="0" relativeHeight="251746304" behindDoc="0" locked="0" layoutInCell="1" allowOverlap="1" wp14:anchorId="66023B3C" wp14:editId="7EA756AB">
            <wp:simplePos x="0" y="0"/>
            <wp:positionH relativeFrom="column">
              <wp:posOffset>295275</wp:posOffset>
            </wp:positionH>
            <wp:positionV relativeFrom="paragraph">
              <wp:posOffset>16510</wp:posOffset>
            </wp:positionV>
            <wp:extent cx="4592320" cy="4578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4529" t="10025" r="484"/>
                    <a:stretch/>
                  </pic:blipFill>
                  <pic:spPr bwMode="auto">
                    <a:xfrm>
                      <a:off x="0" y="0"/>
                      <a:ext cx="4592320" cy="457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840B54" w14:textId="77777777" w:rsidR="00AE4AB4" w:rsidRDefault="00AE4AB4" w:rsidP="00AE4AB4">
      <w:pPr>
        <w:rPr>
          <w:lang w:eastAsia="en-AU"/>
        </w:rPr>
      </w:pPr>
    </w:p>
    <w:p w14:paraId="35B350DC" w14:textId="77777777" w:rsidR="00AE4AB4" w:rsidRDefault="00AE4AB4" w:rsidP="00AE4AB4">
      <w:pPr>
        <w:rPr>
          <w:lang w:eastAsia="en-AU"/>
        </w:rPr>
      </w:pPr>
    </w:p>
    <w:p w14:paraId="3B31DC5E" w14:textId="77777777" w:rsidR="00AE4AB4" w:rsidRPr="0094093B" w:rsidRDefault="00AE4AB4" w:rsidP="00AE4AB4">
      <w:pPr>
        <w:rPr>
          <w:lang w:eastAsia="en-AU"/>
        </w:rPr>
      </w:pPr>
    </w:p>
    <w:p w14:paraId="02DFD0D4" w14:textId="77777777" w:rsidR="0094093B" w:rsidRPr="0094093B" w:rsidRDefault="0094093B" w:rsidP="00AE4AB4">
      <w:pPr>
        <w:rPr>
          <w:lang w:eastAsia="en-AU"/>
        </w:rPr>
      </w:pPr>
    </w:p>
    <w:p w14:paraId="5F5AFDDA" w14:textId="77777777" w:rsidR="0094093B" w:rsidRPr="0094093B" w:rsidRDefault="0094093B" w:rsidP="00AE4AB4">
      <w:pPr>
        <w:rPr>
          <w:lang w:eastAsia="en-AU"/>
        </w:rPr>
      </w:pPr>
    </w:p>
    <w:p w14:paraId="40C96DD0" w14:textId="77777777" w:rsidR="0094093B" w:rsidRPr="0094093B" w:rsidRDefault="0094093B" w:rsidP="00AE4AB4">
      <w:pPr>
        <w:rPr>
          <w:lang w:eastAsia="en-AU"/>
        </w:rPr>
      </w:pPr>
    </w:p>
    <w:p w14:paraId="0A869856" w14:textId="77777777" w:rsidR="0094093B" w:rsidRPr="0094093B" w:rsidRDefault="0094093B" w:rsidP="00AE4AB4">
      <w:pPr>
        <w:rPr>
          <w:lang w:eastAsia="en-AU"/>
        </w:rPr>
      </w:pPr>
    </w:p>
    <w:p w14:paraId="688ED190" w14:textId="77777777" w:rsidR="0094093B" w:rsidRPr="0094093B" w:rsidRDefault="0094093B" w:rsidP="00AE4AB4">
      <w:pPr>
        <w:rPr>
          <w:lang w:eastAsia="en-AU"/>
        </w:rPr>
      </w:pPr>
    </w:p>
    <w:p w14:paraId="4A0A759A" w14:textId="77777777" w:rsidR="0094093B" w:rsidRPr="0094093B" w:rsidRDefault="0094093B" w:rsidP="00AE4AB4">
      <w:pPr>
        <w:rPr>
          <w:lang w:eastAsia="en-AU"/>
        </w:rPr>
      </w:pPr>
    </w:p>
    <w:p w14:paraId="0E4E6B31" w14:textId="77777777" w:rsidR="0094093B" w:rsidRDefault="0094093B" w:rsidP="00AE4AB4">
      <w:pPr>
        <w:rPr>
          <w:lang w:eastAsia="en-AU"/>
        </w:rPr>
      </w:pPr>
    </w:p>
    <w:p w14:paraId="7172ECE5" w14:textId="77777777" w:rsidR="0094093B" w:rsidRDefault="0094093B" w:rsidP="00AE4AB4">
      <w:pPr>
        <w:rPr>
          <w:lang w:eastAsia="en-AU"/>
        </w:rPr>
      </w:pPr>
    </w:p>
    <w:p w14:paraId="60F712F0" w14:textId="77777777" w:rsidR="003361BD" w:rsidRDefault="003361BD" w:rsidP="00AE4AB4">
      <w:pPr>
        <w:rPr>
          <w:lang w:eastAsia="en-AU"/>
        </w:rPr>
      </w:pPr>
    </w:p>
    <w:p w14:paraId="019E63DF" w14:textId="77777777" w:rsidR="00FF6588" w:rsidRPr="00FF6588" w:rsidRDefault="00FF6588" w:rsidP="00AE4AB4">
      <w:pPr>
        <w:rPr>
          <w:color w:val="7030A0"/>
          <w:lang w:eastAsia="en-AU"/>
        </w:rPr>
      </w:pPr>
    </w:p>
    <w:p w14:paraId="346A1DF5" w14:textId="77777777" w:rsidR="0094093B" w:rsidRDefault="003361BD" w:rsidP="00AE4AB4">
      <w:pPr>
        <w:rPr>
          <w:sz w:val="44"/>
          <w:lang w:eastAsia="en-AU"/>
        </w:rPr>
      </w:pPr>
      <w:r>
        <w:rPr>
          <w:noProof/>
          <w:lang w:eastAsia="en-AU"/>
        </w:rPr>
        <mc:AlternateContent>
          <mc:Choice Requires="wps">
            <w:drawing>
              <wp:anchor distT="0" distB="0" distL="114300" distR="114300" simplePos="0" relativeHeight="251747328" behindDoc="0" locked="0" layoutInCell="1" allowOverlap="1" wp14:anchorId="74B4D135" wp14:editId="57CADE75">
                <wp:simplePos x="0" y="0"/>
                <wp:positionH relativeFrom="margin">
                  <wp:posOffset>1266825</wp:posOffset>
                </wp:positionH>
                <wp:positionV relativeFrom="paragraph">
                  <wp:posOffset>132079</wp:posOffset>
                </wp:positionV>
                <wp:extent cx="2533650" cy="5238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2533650" cy="523875"/>
                        </a:xfrm>
                        <a:prstGeom prst="rect">
                          <a:avLst/>
                        </a:prstGeom>
                        <a:solidFill>
                          <a:sysClr val="window" lastClr="FFFFFF"/>
                        </a:solidFill>
                        <a:ln w="6350">
                          <a:noFill/>
                        </a:ln>
                      </wps:spPr>
                      <wps:txbx>
                        <w:txbxContent>
                          <w:p w14:paraId="680A5B65" w14:textId="77777777" w:rsidR="006951D5" w:rsidRDefault="006951D5" w:rsidP="003F0479">
                            <w:pPr>
                              <w:spacing w:after="0"/>
                              <w:jc w:val="center"/>
                              <w:rPr>
                                <w:b/>
                              </w:rPr>
                            </w:pPr>
                            <w:r w:rsidRPr="00A35B8D">
                              <w:rPr>
                                <w:b/>
                              </w:rPr>
                              <w:t>Figure</w:t>
                            </w:r>
                            <w:r>
                              <w:rPr>
                                <w:b/>
                              </w:rPr>
                              <w:t xml:space="preserve"> 1</w:t>
                            </w:r>
                            <w:r w:rsidRPr="00A35B8D">
                              <w:rPr>
                                <w:b/>
                              </w:rPr>
                              <w:t>: The Risk Management Process</w:t>
                            </w:r>
                          </w:p>
                          <w:p w14:paraId="706114D2" w14:textId="77777777" w:rsidR="006951D5" w:rsidRPr="003361BD" w:rsidRDefault="006951D5" w:rsidP="003F0479">
                            <w:pPr>
                              <w:spacing w:after="0"/>
                              <w:jc w:val="center"/>
                              <w:rPr>
                                <w:b/>
                                <w:sz w:val="18"/>
                                <w:szCs w:val="18"/>
                              </w:rPr>
                            </w:pPr>
                            <w:r w:rsidRPr="003361BD">
                              <w:rPr>
                                <w:b/>
                                <w:sz w:val="18"/>
                                <w:szCs w:val="18"/>
                              </w:rPr>
                              <w:t>Source</w:t>
                            </w:r>
                            <w:r>
                              <w:rPr>
                                <w:b/>
                                <w:sz w:val="18"/>
                                <w:szCs w:val="18"/>
                              </w:rPr>
                              <w:t>: AS ISO 31000: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D135" id="Text Box 30" o:spid="_x0000_s1059" type="#_x0000_t202" style="position:absolute;margin-left:99.75pt;margin-top:10.4pt;width:199.5pt;height:4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" fillcolor="window" stroked="f" strokeweight=".5pt">
                <v:textbox>
                  <w:txbxContent>
                    <w:p w14:paraId="680A5B65" w14:textId="77777777" w:rsidR="006951D5" w:rsidRDefault="006951D5" w:rsidP="003F0479">
                      <w:pPr>
                        <w:spacing w:after="0"/>
                        <w:jc w:val="center"/>
                        <w:rPr>
                          <w:b/>
                        </w:rPr>
                      </w:pPr>
                      <w:r w:rsidRPr="00A35B8D">
                        <w:rPr>
                          <w:b/>
                        </w:rPr>
                        <w:t>Figure</w:t>
                      </w:r>
                      <w:r>
                        <w:rPr>
                          <w:b/>
                        </w:rPr>
                        <w:t xml:space="preserve"> 1</w:t>
                      </w:r>
                      <w:r w:rsidRPr="00A35B8D">
                        <w:rPr>
                          <w:b/>
                        </w:rPr>
                        <w:t>: The Risk Management Process</w:t>
                      </w:r>
                    </w:p>
                    <w:p w14:paraId="706114D2" w14:textId="77777777" w:rsidR="006951D5" w:rsidRPr="003361BD" w:rsidRDefault="006951D5" w:rsidP="003F0479">
                      <w:pPr>
                        <w:spacing w:after="0"/>
                        <w:jc w:val="center"/>
                        <w:rPr>
                          <w:b/>
                          <w:sz w:val="18"/>
                          <w:szCs w:val="18"/>
                        </w:rPr>
                      </w:pPr>
                      <w:r w:rsidRPr="003361BD">
                        <w:rPr>
                          <w:b/>
                          <w:sz w:val="18"/>
                          <w:szCs w:val="18"/>
                        </w:rPr>
                        <w:t>Source</w:t>
                      </w:r>
                      <w:r>
                        <w:rPr>
                          <w:b/>
                          <w:sz w:val="18"/>
                          <w:szCs w:val="18"/>
                        </w:rPr>
                        <w:t>: AS ISO 31000: 2018</w:t>
                      </w:r>
                    </w:p>
                  </w:txbxContent>
                </v:textbox>
                <w10:wrap anchorx="margin"/>
              </v:shape>
            </w:pict>
          </mc:Fallback>
        </mc:AlternateContent>
      </w:r>
    </w:p>
    <w:p w14:paraId="660BFF78" w14:textId="77777777" w:rsidR="003F0479" w:rsidRDefault="003F0479" w:rsidP="003F0479">
      <w:pPr>
        <w:rPr>
          <w:rFonts w:ascii="Arial" w:eastAsia="Times New Roman" w:hAnsi="Arial"/>
          <w:color w:val="365F91"/>
          <w:sz w:val="32"/>
          <w:szCs w:val="32"/>
          <w:lang w:eastAsia="en-AU"/>
        </w:rPr>
      </w:pPr>
    </w:p>
    <w:p w14:paraId="75547E29" w14:textId="77777777" w:rsidR="00294695" w:rsidRDefault="00294695" w:rsidP="00294695">
      <w:pPr>
        <w:pStyle w:val="Heading3"/>
        <w:rPr>
          <w:lang w:eastAsia="en-AU"/>
        </w:rPr>
      </w:pPr>
      <w:bookmarkStart w:id="19" w:name="_Toc38981694"/>
      <w:r>
        <w:rPr>
          <w:lang w:eastAsia="en-AU"/>
        </w:rPr>
        <w:lastRenderedPageBreak/>
        <w:t>Establish Context</w:t>
      </w:r>
      <w:bookmarkEnd w:id="19"/>
    </w:p>
    <w:p w14:paraId="4578F211" w14:textId="77777777" w:rsidR="00294695" w:rsidRDefault="00294695" w:rsidP="00294695">
      <w:pPr>
        <w:rPr>
          <w:lang w:eastAsia="en-AU"/>
        </w:rPr>
      </w:pPr>
      <w:r w:rsidRPr="00294695">
        <w:rPr>
          <w:lang w:eastAsia="en-AU"/>
        </w:rPr>
        <w:t>The purpose of this step is to define the basic parameters within which risks must be managed and sets the scope for the rest of the risk management process. This involves understanding the internal and external environment in which risks may occur including strategic, operational, financial, stakeholder, social, cultural and legal aspects of your functions. This will provide the structure for the risk assessment tasks that follow</w:t>
      </w:r>
      <w:r>
        <w:rPr>
          <w:lang w:eastAsia="en-AU"/>
        </w:rPr>
        <w:t>.</w:t>
      </w:r>
    </w:p>
    <w:p w14:paraId="4BEB43BA" w14:textId="77777777" w:rsidR="00294695" w:rsidRDefault="00294695" w:rsidP="00294695">
      <w:pPr>
        <w:rPr>
          <w:lang w:eastAsia="en-AU"/>
        </w:rPr>
      </w:pPr>
      <w:r>
        <w:rPr>
          <w:lang w:eastAsia="en-AU"/>
        </w:rPr>
        <w:t xml:space="preserve">The criteria for assessing the level of risk </w:t>
      </w:r>
      <w:proofErr w:type="gramStart"/>
      <w:r>
        <w:rPr>
          <w:lang w:eastAsia="en-AU"/>
        </w:rPr>
        <w:t>has</w:t>
      </w:r>
      <w:proofErr w:type="gramEnd"/>
      <w:r>
        <w:rPr>
          <w:lang w:eastAsia="en-AU"/>
        </w:rPr>
        <w:t xml:space="preserve"> been established at the organisation level via the </w:t>
      </w:r>
      <w:proofErr w:type="spellStart"/>
      <w:r w:rsidRPr="00294695">
        <w:rPr>
          <w:highlight w:val="yellow"/>
          <w:lang w:eastAsia="en-AU"/>
        </w:rPr>
        <w:t>OrgName</w:t>
      </w:r>
      <w:proofErr w:type="spellEnd"/>
      <w:r>
        <w:rPr>
          <w:lang w:eastAsia="en-AU"/>
        </w:rPr>
        <w:t xml:space="preserve"> Risk Criteria and Risk Matrix </w:t>
      </w:r>
      <w:r w:rsidR="007B0F0A">
        <w:rPr>
          <w:lang w:eastAsia="en-AU"/>
        </w:rPr>
        <w:t>template</w:t>
      </w:r>
      <w:r>
        <w:rPr>
          <w:lang w:eastAsia="en-AU"/>
        </w:rPr>
        <w:t>.</w:t>
      </w:r>
    </w:p>
    <w:p w14:paraId="1B921056" w14:textId="77777777" w:rsidR="00294695" w:rsidRDefault="00294695" w:rsidP="00294695">
      <w:pPr>
        <w:rPr>
          <w:lang w:eastAsia="en-AU"/>
        </w:rPr>
      </w:pPr>
      <w:r>
        <w:rPr>
          <w:lang w:eastAsia="en-AU"/>
        </w:rPr>
        <w:t xml:space="preserve">Tools and templates to assist in establishing context are available here.  </w:t>
      </w:r>
      <w:r>
        <w:rPr>
          <w:color w:val="7030A0"/>
          <w:lang w:eastAsia="en-AU"/>
        </w:rPr>
        <w:t>Link to tools such as Stakeholder, PESTLE, Capability and Value Chain analyses and others your organisation uses</w:t>
      </w:r>
      <w:r w:rsidRPr="00FF6588">
        <w:rPr>
          <w:color w:val="7030A0"/>
          <w:lang w:eastAsia="en-AU"/>
        </w:rPr>
        <w:t>.</w:t>
      </w:r>
    </w:p>
    <w:p w14:paraId="4D897DF2" w14:textId="77777777" w:rsidR="00294695" w:rsidRPr="00294695" w:rsidRDefault="00294695" w:rsidP="00294695">
      <w:pPr>
        <w:rPr>
          <w:lang w:eastAsia="en-AU"/>
        </w:rPr>
      </w:pPr>
    </w:p>
    <w:p w14:paraId="2EB18A6D" w14:textId="77777777" w:rsidR="002A018D" w:rsidRDefault="008F2BFD" w:rsidP="00811584">
      <w:pPr>
        <w:pStyle w:val="Heading3"/>
      </w:pPr>
      <w:bookmarkStart w:id="20" w:name="_Toc38981695"/>
      <w:r w:rsidRPr="008F2BFD">
        <w:t>Risk Assessment</w:t>
      </w:r>
      <w:bookmarkEnd w:id="20"/>
    </w:p>
    <w:p w14:paraId="6C184572" w14:textId="77777777" w:rsidR="003361BD" w:rsidRPr="003361BD" w:rsidRDefault="005F02E4" w:rsidP="00811584">
      <w:pPr>
        <w:pStyle w:val="Heading4"/>
      </w:pPr>
      <w:bookmarkStart w:id="21" w:name="_Toc13468653"/>
      <w:r w:rsidRPr="003361BD">
        <w:rPr>
          <w:sz w:val="21"/>
        </w:rPr>
        <w:drawing>
          <wp:anchor distT="0" distB="0" distL="114300" distR="114300" simplePos="0" relativeHeight="251846656" behindDoc="0" locked="0" layoutInCell="1" allowOverlap="1" wp14:anchorId="1CC50041" wp14:editId="4CA7779B">
            <wp:simplePos x="0" y="0"/>
            <wp:positionH relativeFrom="margin">
              <wp:align>left</wp:align>
            </wp:positionH>
            <wp:positionV relativeFrom="paragraph">
              <wp:posOffset>414655</wp:posOffset>
            </wp:positionV>
            <wp:extent cx="5356860" cy="424180"/>
            <wp:effectExtent l="0" t="0" r="15240" b="1397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page">
              <wp14:pctWidth>0</wp14:pctWidth>
            </wp14:sizeRelH>
            <wp14:sizeRelV relativeFrom="page">
              <wp14:pctHeight>0</wp14:pctHeight>
            </wp14:sizeRelV>
          </wp:anchor>
        </w:drawing>
      </w:r>
      <w:r w:rsidR="003361BD" w:rsidRPr="003361BD">
        <w:t>Identifying</w:t>
      </w:r>
      <w:r>
        <w:t>, analysing and evaluating</w:t>
      </w:r>
      <w:r w:rsidR="003361BD" w:rsidRPr="003361BD">
        <w:t xml:space="preserve"> risk</w:t>
      </w:r>
      <w:bookmarkEnd w:id="21"/>
    </w:p>
    <w:p w14:paraId="7A2D1C0C" w14:textId="77777777" w:rsidR="005F02E4" w:rsidRDefault="005F02E4" w:rsidP="003361BD">
      <w:pPr>
        <w:spacing w:after="120" w:line="240" w:lineRule="auto"/>
        <w:rPr>
          <w:rFonts w:ascii="Verdana" w:hAnsi="Verdana"/>
          <w:sz w:val="21"/>
        </w:rPr>
      </w:pPr>
    </w:p>
    <w:p w14:paraId="2F99FF75"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Identify</w:t>
      </w:r>
      <w:r w:rsidRPr="00811584">
        <w:rPr>
          <w:rFonts w:asciiTheme="minorHAnsi" w:hAnsiTheme="minorHAnsi" w:cstheme="minorHAnsi"/>
        </w:rPr>
        <w:t xml:space="preserve"> the sources of risk, areas of impacts and whether the source is within our control.</w:t>
      </w:r>
    </w:p>
    <w:p w14:paraId="41E9F229"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Analyse</w:t>
      </w:r>
      <w:r w:rsidRPr="00811584">
        <w:rPr>
          <w:rFonts w:asciiTheme="minorHAnsi" w:hAnsiTheme="minorHAnsi" w:cstheme="minorHAnsi"/>
        </w:rPr>
        <w:t xml:space="preserve"> the causes of risk, the consequences and existing controls in place to modify the risk.</w:t>
      </w:r>
    </w:p>
    <w:p w14:paraId="46FBF3BF" w14:textId="77777777" w:rsidR="003361BD" w:rsidRPr="00811584" w:rsidRDefault="003361BD" w:rsidP="003361BD">
      <w:pPr>
        <w:numPr>
          <w:ilvl w:val="0"/>
          <w:numId w:val="22"/>
        </w:numPr>
        <w:spacing w:after="120" w:line="240" w:lineRule="auto"/>
        <w:rPr>
          <w:rFonts w:asciiTheme="minorHAnsi" w:hAnsiTheme="minorHAnsi" w:cstheme="minorHAnsi"/>
        </w:rPr>
      </w:pPr>
      <w:r w:rsidRPr="00811584">
        <w:rPr>
          <w:rFonts w:asciiTheme="minorHAnsi" w:hAnsiTheme="minorHAnsi" w:cstheme="minorHAnsi"/>
          <w:b/>
        </w:rPr>
        <w:t>Evaluate</w:t>
      </w:r>
      <w:r w:rsidRPr="00811584">
        <w:rPr>
          <w:rFonts w:asciiTheme="minorHAnsi" w:hAnsiTheme="minorHAnsi" w:cstheme="minorHAnsi"/>
        </w:rPr>
        <w:t xml:space="preserve"> by using the results of the analysis to make decisions about </w:t>
      </w:r>
      <w:proofErr w:type="spellStart"/>
      <w:r w:rsidR="005F02E4" w:rsidRPr="00811584">
        <w:rPr>
          <w:rFonts w:asciiTheme="minorHAnsi" w:hAnsiTheme="minorHAnsi" w:cstheme="minorHAnsi"/>
          <w:highlight w:val="yellow"/>
        </w:rPr>
        <w:t>OrgName</w:t>
      </w:r>
      <w:r w:rsidRPr="00811584">
        <w:rPr>
          <w:rFonts w:asciiTheme="minorHAnsi" w:hAnsiTheme="minorHAnsi" w:cstheme="minorHAnsi"/>
        </w:rPr>
        <w:t>’s</w:t>
      </w:r>
      <w:proofErr w:type="spellEnd"/>
      <w:r w:rsidRPr="00811584">
        <w:rPr>
          <w:rFonts w:asciiTheme="minorHAnsi" w:hAnsiTheme="minorHAnsi" w:cstheme="minorHAnsi"/>
        </w:rPr>
        <w:t xml:space="preserve"> appetite for the risk and whether additional actions are needed to reduce the risk’s likelihood or impact.</w:t>
      </w:r>
    </w:p>
    <w:p w14:paraId="4AC2D2F5" w14:textId="77777777" w:rsidR="009B7B06" w:rsidRPr="00811584" w:rsidRDefault="009B7B06" w:rsidP="009B7B06">
      <w:pPr>
        <w:spacing w:after="120" w:line="240" w:lineRule="auto"/>
        <w:rPr>
          <w:rFonts w:asciiTheme="minorHAnsi" w:hAnsiTheme="minorHAnsi" w:cstheme="minorHAnsi"/>
        </w:rPr>
      </w:pPr>
      <w:r w:rsidRPr="00811584">
        <w:rPr>
          <w:rFonts w:asciiTheme="minorHAnsi" w:hAnsiTheme="minorHAnsi" w:cstheme="minorHAnsi"/>
        </w:rPr>
        <w:t xml:space="preserve">The approved </w:t>
      </w:r>
      <w:proofErr w:type="spellStart"/>
      <w:r w:rsidRPr="00811584">
        <w:rPr>
          <w:rFonts w:asciiTheme="minorHAnsi" w:hAnsiTheme="minorHAnsi" w:cstheme="minorHAnsi"/>
        </w:rPr>
        <w:t>OrgName</w:t>
      </w:r>
      <w:proofErr w:type="spellEnd"/>
      <w:r w:rsidRPr="00811584">
        <w:rPr>
          <w:rFonts w:asciiTheme="minorHAnsi" w:hAnsiTheme="minorHAnsi" w:cstheme="minorHAnsi"/>
        </w:rPr>
        <w:t xml:space="preserve"> Risk Template for recording the risk assessment is attached to this procedure.</w:t>
      </w:r>
    </w:p>
    <w:p w14:paraId="2F23E269" w14:textId="77777777" w:rsidR="00824483" w:rsidRPr="00811584" w:rsidRDefault="00824483" w:rsidP="009B7B06">
      <w:pPr>
        <w:spacing w:after="120" w:line="240" w:lineRule="auto"/>
        <w:rPr>
          <w:rFonts w:asciiTheme="minorHAnsi" w:hAnsiTheme="minorHAnsi" w:cstheme="minorHAnsi"/>
        </w:rPr>
      </w:pPr>
      <w:r w:rsidRPr="00811584">
        <w:rPr>
          <w:rFonts w:asciiTheme="minorHAnsi" w:hAnsiTheme="minorHAnsi" w:cstheme="minorHAnsi"/>
          <w:lang w:eastAsia="en-AU"/>
        </w:rPr>
        <w:t>N.B. Business Unit and Project risk assessments should not be conducted by individuals, they should be conducted in small teams and can be facilitated by managers or other staff as available.  External assistance can also be sought for facilitation.  For larger or more complex risk assessments, you are encouraged to involve a broad cross-section of staff and include staff not specifically involved in the area of business/project to further stimulate thinking around risks and opportunities.</w:t>
      </w:r>
    </w:p>
    <w:p w14:paraId="0EB1B515" w14:textId="77777777" w:rsidR="005F02E4" w:rsidRPr="005F02E4" w:rsidRDefault="005F02E4" w:rsidP="00811584">
      <w:pPr>
        <w:pStyle w:val="Heading6"/>
      </w:pPr>
      <w:r w:rsidRPr="005F02E4">
        <w:t>Identifying Risks</w:t>
      </w:r>
    </w:p>
    <w:p w14:paraId="527C9F6C" w14:textId="77777777" w:rsidR="005F02E4" w:rsidRPr="00811584" w:rsidRDefault="005F02E4" w:rsidP="005F02E4">
      <w:pPr>
        <w:spacing w:after="120" w:line="240" w:lineRule="auto"/>
        <w:rPr>
          <w:rFonts w:asciiTheme="minorHAnsi" w:hAnsiTheme="minorHAnsi" w:cstheme="minorHAnsi"/>
        </w:rPr>
      </w:pPr>
      <w:r w:rsidRPr="00811584">
        <w:rPr>
          <w:rFonts w:asciiTheme="minorHAnsi" w:hAnsiTheme="minorHAnsi" w:cstheme="minorHAnsi"/>
        </w:rPr>
        <w:t xml:space="preserve">We identify risks by generating a comprehensive list of threats and opportunities based on events that might affect the achievement of priorities. </w:t>
      </w:r>
    </w:p>
    <w:p w14:paraId="11FCE64D" w14:textId="77777777" w:rsidR="005F02E4" w:rsidRPr="00811584" w:rsidRDefault="005F02E4" w:rsidP="005F02E4">
      <w:pPr>
        <w:spacing w:after="120" w:line="240" w:lineRule="auto"/>
        <w:rPr>
          <w:rFonts w:asciiTheme="minorHAnsi" w:hAnsiTheme="minorHAnsi" w:cstheme="minorHAnsi"/>
          <w:b/>
        </w:rPr>
      </w:pPr>
      <w:r w:rsidRPr="00811584">
        <w:rPr>
          <w:rFonts w:asciiTheme="minorHAnsi" w:hAnsiTheme="minorHAnsi" w:cstheme="minorHAnsi"/>
        </w:rPr>
        <w:t>To identify risks, undertake a comprehensive scan of our operating environment, identify the sources of risks and assess how risks affect the achievement of priorities.</w:t>
      </w:r>
      <w:r w:rsidRPr="00811584">
        <w:rPr>
          <w:rFonts w:asciiTheme="minorHAnsi" w:hAnsiTheme="minorHAnsi" w:cstheme="minorHAnsi"/>
          <w:b/>
        </w:rPr>
        <w:t xml:space="preserve"> </w:t>
      </w:r>
    </w:p>
    <w:p w14:paraId="2E1BD950" w14:textId="77777777" w:rsidR="003361BD" w:rsidRPr="00811584" w:rsidRDefault="003361BD" w:rsidP="005F02E4">
      <w:pPr>
        <w:rPr>
          <w:rFonts w:asciiTheme="minorHAnsi" w:hAnsiTheme="minorHAnsi" w:cstheme="minorHAnsi"/>
          <w:b/>
          <w:bCs/>
        </w:rPr>
      </w:pPr>
      <w:bookmarkStart w:id="22" w:name="_Toc13468655"/>
      <w:r w:rsidRPr="00811584">
        <w:rPr>
          <w:rFonts w:asciiTheme="minorHAnsi" w:hAnsiTheme="minorHAnsi" w:cstheme="minorHAnsi"/>
          <w:b/>
          <w:bCs/>
        </w:rPr>
        <w:t>Information sources and methods to identify and assess risks</w:t>
      </w:r>
      <w:bookmarkEnd w:id="22"/>
    </w:p>
    <w:p w14:paraId="7D6C9485" w14:textId="77777777" w:rsidR="003361BD" w:rsidRPr="00811584" w:rsidRDefault="003361BD" w:rsidP="003361BD">
      <w:pPr>
        <w:spacing w:after="120" w:line="240" w:lineRule="auto"/>
        <w:rPr>
          <w:rFonts w:asciiTheme="minorHAnsi" w:hAnsiTheme="minorHAnsi" w:cstheme="minorHAnsi"/>
          <w:b/>
        </w:rPr>
      </w:pPr>
      <w:r w:rsidRPr="00811584">
        <w:rPr>
          <w:rFonts w:asciiTheme="minorHAnsi" w:hAnsiTheme="minorHAnsi" w:cstheme="minorHAnsi"/>
        </w:rPr>
        <w:t>Examples of information sources and methods to identify, analyse and evaluate risks include:</w:t>
      </w:r>
    </w:p>
    <w:tbl>
      <w:tblPr>
        <w:tblStyle w:val="GridTable4-Accent11"/>
        <w:tblW w:w="0" w:type="auto"/>
        <w:tblLook w:val="04A0" w:firstRow="1" w:lastRow="0" w:firstColumn="1" w:lastColumn="0" w:noHBand="0" w:noVBand="1"/>
      </w:tblPr>
      <w:tblGrid>
        <w:gridCol w:w="1856"/>
        <w:gridCol w:w="2717"/>
        <w:gridCol w:w="2109"/>
        <w:gridCol w:w="2334"/>
      </w:tblGrid>
      <w:tr w:rsidR="003361BD" w:rsidRPr="003361BD" w14:paraId="112DD376" w14:textId="77777777" w:rsidTr="003361BD">
        <w:trPr>
          <w:cnfStyle w:val="100000000000" w:firstRow="1" w:lastRow="0" w:firstColumn="0" w:lastColumn="0" w:oddVBand="0" w:evenVBand="0" w:oddHBand="0" w:evenHBand="0" w:firstRowFirstColumn="0" w:firstRowLastColumn="0" w:lastRowFirstColumn="0" w:lastRowLastColumn="0"/>
          <w:trHeight w:val="239"/>
          <w:tblHeader/>
        </w:trPr>
        <w:tc>
          <w:tcPr>
            <w:cnfStyle w:val="001000000000" w:firstRow="0" w:lastRow="0" w:firstColumn="1" w:lastColumn="0" w:oddVBand="0" w:evenVBand="0" w:oddHBand="0" w:evenHBand="0" w:firstRowFirstColumn="0" w:firstRowLastColumn="0" w:lastRowFirstColumn="0" w:lastRowLastColumn="0"/>
            <w:tcW w:w="1985" w:type="dxa"/>
          </w:tcPr>
          <w:p w14:paraId="498AB6F0"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lastRenderedPageBreak/>
              <w:t>Source</w:t>
            </w:r>
          </w:p>
        </w:tc>
        <w:tc>
          <w:tcPr>
            <w:tcW w:w="3260" w:type="dxa"/>
          </w:tcPr>
          <w:p w14:paraId="69990281"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Description</w:t>
            </w:r>
          </w:p>
        </w:tc>
        <w:tc>
          <w:tcPr>
            <w:tcW w:w="2410" w:type="dxa"/>
          </w:tcPr>
          <w:p w14:paraId="2E020F97"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Source</w:t>
            </w:r>
          </w:p>
        </w:tc>
        <w:tc>
          <w:tcPr>
            <w:tcW w:w="2746" w:type="dxa"/>
          </w:tcPr>
          <w:p w14:paraId="201CEFF2" w14:textId="77777777" w:rsidR="003361BD" w:rsidRPr="00811584" w:rsidRDefault="003361BD" w:rsidP="003361BD">
            <w:pPr>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Description</w:t>
            </w:r>
          </w:p>
        </w:tc>
      </w:tr>
      <w:tr w:rsidR="003361BD" w:rsidRPr="003361BD" w14:paraId="11AF6345" w14:textId="77777777" w:rsidTr="00336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16005A"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Corporate history</w:t>
            </w:r>
          </w:p>
        </w:tc>
        <w:tc>
          <w:tcPr>
            <w:tcW w:w="3260" w:type="dxa"/>
          </w:tcPr>
          <w:p w14:paraId="35185629"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Individuals’ experiences and records to understand what happened in the past</w:t>
            </w:r>
          </w:p>
        </w:tc>
        <w:tc>
          <w:tcPr>
            <w:tcW w:w="2410" w:type="dxa"/>
          </w:tcPr>
          <w:p w14:paraId="01AE3818"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Stakeholder analysis</w:t>
            </w:r>
          </w:p>
        </w:tc>
        <w:tc>
          <w:tcPr>
            <w:tcW w:w="2746" w:type="dxa"/>
          </w:tcPr>
          <w:p w14:paraId="13AA91FD"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Considers risks from stakeholders’ perspectives</w:t>
            </w:r>
          </w:p>
        </w:tc>
      </w:tr>
      <w:tr w:rsidR="003361BD" w:rsidRPr="003361BD" w14:paraId="010F91E2" w14:textId="77777777" w:rsidTr="00294695">
        <w:tc>
          <w:tcPr>
            <w:cnfStyle w:val="001000000000" w:firstRow="0" w:lastRow="0" w:firstColumn="1" w:lastColumn="0" w:oddVBand="0" w:evenVBand="0" w:oddHBand="0" w:evenHBand="0" w:firstRowFirstColumn="0" w:firstRowLastColumn="0" w:lastRowFirstColumn="0" w:lastRowLastColumn="0"/>
            <w:tcW w:w="1985" w:type="dxa"/>
          </w:tcPr>
          <w:p w14:paraId="107FF5B5"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Interviews</w:t>
            </w:r>
          </w:p>
        </w:tc>
        <w:tc>
          <w:tcPr>
            <w:tcW w:w="3260" w:type="dxa"/>
          </w:tcPr>
          <w:p w14:paraId="1801D79B"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1584">
              <w:rPr>
                <w:rFonts w:asciiTheme="minorHAnsi" w:hAnsiTheme="minorHAnsi" w:cstheme="minorHAnsi"/>
                <w:lang w:val="en-GB"/>
              </w:rPr>
              <w:t>Data collection with individuals and/or focus groups and gathering local intelligence</w:t>
            </w:r>
          </w:p>
        </w:tc>
        <w:tc>
          <w:tcPr>
            <w:tcW w:w="2410" w:type="dxa"/>
          </w:tcPr>
          <w:p w14:paraId="19B9074A"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11584">
              <w:rPr>
                <w:rFonts w:asciiTheme="minorHAnsi" w:hAnsiTheme="minorHAnsi" w:cstheme="minorHAnsi"/>
                <w:b/>
                <w:lang w:val="en-GB"/>
              </w:rPr>
              <w:t>Process analysis</w:t>
            </w:r>
          </w:p>
        </w:tc>
        <w:tc>
          <w:tcPr>
            <w:tcW w:w="2746" w:type="dxa"/>
          </w:tcPr>
          <w:p w14:paraId="6A595B47"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1584">
              <w:rPr>
                <w:rFonts w:asciiTheme="minorHAnsi" w:hAnsiTheme="minorHAnsi" w:cstheme="minorHAnsi"/>
                <w:lang w:val="en-GB"/>
              </w:rPr>
              <w:t>Analyse processes to identify opportunities to improve</w:t>
            </w:r>
          </w:p>
        </w:tc>
      </w:tr>
      <w:tr w:rsidR="003361BD" w:rsidRPr="003361BD" w14:paraId="302FB3B4" w14:textId="77777777" w:rsidTr="00336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D5C2B78"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Surveys/ questionnaires</w:t>
            </w:r>
          </w:p>
        </w:tc>
        <w:tc>
          <w:tcPr>
            <w:tcW w:w="3260" w:type="dxa"/>
          </w:tcPr>
          <w:p w14:paraId="63FC866A" w14:textId="77777777" w:rsidR="003361BD" w:rsidRPr="00811584" w:rsidDel="00042468"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Data from internal and external customers and stakeholders</w:t>
            </w:r>
          </w:p>
        </w:tc>
        <w:tc>
          <w:tcPr>
            <w:tcW w:w="2410" w:type="dxa"/>
          </w:tcPr>
          <w:p w14:paraId="69BD846B"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Other organisations</w:t>
            </w:r>
          </w:p>
        </w:tc>
        <w:tc>
          <w:tcPr>
            <w:tcW w:w="2746" w:type="dxa"/>
          </w:tcPr>
          <w:p w14:paraId="268DFD00"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Similar experiences and knowledge</w:t>
            </w:r>
          </w:p>
        </w:tc>
      </w:tr>
      <w:tr w:rsidR="003361BD" w:rsidRPr="003361BD" w14:paraId="7AABF3D2" w14:textId="77777777" w:rsidTr="00294695">
        <w:tc>
          <w:tcPr>
            <w:cnfStyle w:val="001000000000" w:firstRow="0" w:lastRow="0" w:firstColumn="1" w:lastColumn="0" w:oddVBand="0" w:evenVBand="0" w:oddHBand="0" w:evenHBand="0" w:firstRowFirstColumn="0" w:firstRowLastColumn="0" w:lastRowFirstColumn="0" w:lastRowLastColumn="0"/>
            <w:tcW w:w="1985" w:type="dxa"/>
          </w:tcPr>
          <w:p w14:paraId="310DDDE7"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Environmental analysis</w:t>
            </w:r>
          </w:p>
        </w:tc>
        <w:tc>
          <w:tcPr>
            <w:tcW w:w="3260" w:type="dxa"/>
          </w:tcPr>
          <w:p w14:paraId="7C06B4C4"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PESTLE: Political, Economic, Sociological, Technological, Legal, Environmental</w:t>
            </w:r>
          </w:p>
          <w:p w14:paraId="2851B8D8"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SWOT: Strengths, Weaknesses, Opportunities, Threats</w:t>
            </w:r>
          </w:p>
        </w:tc>
        <w:tc>
          <w:tcPr>
            <w:tcW w:w="2410" w:type="dxa"/>
          </w:tcPr>
          <w:p w14:paraId="622CF0D6"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Scenario planning</w:t>
            </w:r>
          </w:p>
        </w:tc>
        <w:tc>
          <w:tcPr>
            <w:tcW w:w="2746" w:type="dxa"/>
          </w:tcPr>
          <w:p w14:paraId="71202EAF" w14:textId="77777777" w:rsidR="003361BD" w:rsidRPr="00811584" w:rsidRDefault="003361BD" w:rsidP="003361BD">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Possible (often extreme) future states to anticipate how threats and opportunities might develop</w:t>
            </w:r>
          </w:p>
        </w:tc>
      </w:tr>
      <w:tr w:rsidR="003361BD" w:rsidRPr="003361BD" w14:paraId="026058C2" w14:textId="77777777" w:rsidTr="003361B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985" w:type="dxa"/>
          </w:tcPr>
          <w:p w14:paraId="31B5B00F" w14:textId="77777777" w:rsidR="003361BD" w:rsidRPr="00811584" w:rsidRDefault="003361BD" w:rsidP="003361BD">
            <w:pPr>
              <w:spacing w:after="120" w:line="240" w:lineRule="auto"/>
              <w:rPr>
                <w:rFonts w:asciiTheme="minorHAnsi" w:hAnsiTheme="minorHAnsi" w:cstheme="minorHAnsi"/>
                <w:lang w:val="en-GB"/>
              </w:rPr>
            </w:pPr>
            <w:r w:rsidRPr="00811584">
              <w:rPr>
                <w:rFonts w:asciiTheme="minorHAnsi" w:hAnsiTheme="minorHAnsi" w:cstheme="minorHAnsi"/>
                <w:lang w:val="en-GB"/>
              </w:rPr>
              <w:t>Planning – strategic and operational</w:t>
            </w:r>
          </w:p>
        </w:tc>
        <w:tc>
          <w:tcPr>
            <w:tcW w:w="3260" w:type="dxa"/>
          </w:tcPr>
          <w:p w14:paraId="222FF12A"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Monitoring of risk while reviewing performance against objectives, performance indicators and expected outcomes</w:t>
            </w:r>
          </w:p>
        </w:tc>
        <w:tc>
          <w:tcPr>
            <w:tcW w:w="2410" w:type="dxa"/>
          </w:tcPr>
          <w:p w14:paraId="24439733"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GB"/>
              </w:rPr>
            </w:pPr>
            <w:r w:rsidRPr="00811584">
              <w:rPr>
                <w:rFonts w:asciiTheme="minorHAnsi" w:hAnsiTheme="minorHAnsi" w:cstheme="minorHAnsi"/>
                <w:b/>
                <w:lang w:val="en-GB"/>
              </w:rPr>
              <w:t>Existing risk registers</w:t>
            </w:r>
          </w:p>
        </w:tc>
        <w:tc>
          <w:tcPr>
            <w:tcW w:w="2746" w:type="dxa"/>
          </w:tcPr>
          <w:p w14:paraId="500C492E" w14:textId="77777777" w:rsidR="003361BD" w:rsidRPr="00811584" w:rsidRDefault="003361BD" w:rsidP="003361BD">
            <w:pPr>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11584">
              <w:rPr>
                <w:rFonts w:asciiTheme="minorHAnsi" w:hAnsiTheme="minorHAnsi" w:cstheme="minorHAnsi"/>
                <w:lang w:val="en-GB"/>
              </w:rPr>
              <w:t>Risks, risk levels, controls and actions</w:t>
            </w:r>
          </w:p>
        </w:tc>
      </w:tr>
    </w:tbl>
    <w:p w14:paraId="4539C54C" w14:textId="77777777" w:rsidR="003361BD" w:rsidRPr="003361BD" w:rsidRDefault="003361BD" w:rsidP="003361BD">
      <w:pPr>
        <w:spacing w:after="120" w:line="240" w:lineRule="auto"/>
        <w:rPr>
          <w:rFonts w:ascii="Verdana" w:hAnsi="Verdana"/>
          <w:b/>
          <w:sz w:val="21"/>
        </w:rPr>
      </w:pPr>
    </w:p>
    <w:p w14:paraId="5452BEA4" w14:textId="77777777" w:rsidR="003361BD" w:rsidRPr="00811584" w:rsidRDefault="003361BD" w:rsidP="003361BD">
      <w:pPr>
        <w:spacing w:after="120" w:line="240" w:lineRule="auto"/>
        <w:rPr>
          <w:rFonts w:asciiTheme="minorHAnsi" w:hAnsiTheme="minorHAnsi" w:cstheme="minorHAnsi"/>
          <w:b/>
          <w:szCs w:val="24"/>
        </w:rPr>
      </w:pPr>
      <w:r w:rsidRPr="00811584">
        <w:rPr>
          <w:rFonts w:asciiTheme="minorHAnsi" w:hAnsiTheme="minorHAnsi" w:cstheme="minorHAnsi"/>
          <w:b/>
          <w:szCs w:val="24"/>
        </w:rPr>
        <w:t>Writing a risk description</w:t>
      </w:r>
    </w:p>
    <w:p w14:paraId="056875BE"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A good risk description will:</w:t>
      </w:r>
    </w:p>
    <w:p w14:paraId="1379BD89"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 xml:space="preserve">be clear and written in plain English (no acronyms) </w:t>
      </w:r>
    </w:p>
    <w:p w14:paraId="4068FD7F"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define the risk story in a way that is easy for anyone in to understand</w:t>
      </w:r>
    </w:p>
    <w:p w14:paraId="16D1CAFB"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promote a common understanding of the risk</w:t>
      </w:r>
    </w:p>
    <w:p w14:paraId="0964AA7F"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 xml:space="preserve">explain the main </w:t>
      </w:r>
      <w:r w:rsidR="005F02E4" w:rsidRPr="00811584">
        <w:rPr>
          <w:rFonts w:asciiTheme="minorHAnsi" w:hAnsiTheme="minorHAnsi" w:cstheme="minorHAnsi"/>
          <w:szCs w:val="24"/>
        </w:rPr>
        <w:t>sourc</w:t>
      </w:r>
      <w:r w:rsidRPr="00811584">
        <w:rPr>
          <w:rFonts w:asciiTheme="minorHAnsi" w:hAnsiTheme="minorHAnsi" w:cstheme="minorHAnsi"/>
          <w:szCs w:val="24"/>
        </w:rPr>
        <w:t>e(s) and main effect(s) of the event</w:t>
      </w:r>
    </w:p>
    <w:p w14:paraId="75ED7D29"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szCs w:val="24"/>
        </w:rPr>
        <w:t>inform the design of appropriate controls and actions to mitigate the risk.</w:t>
      </w:r>
    </w:p>
    <w:p w14:paraId="32E7827C" w14:textId="77777777" w:rsidR="003361BD" w:rsidRPr="003361BD" w:rsidRDefault="003361BD" w:rsidP="003361BD">
      <w:pPr>
        <w:spacing w:after="120" w:line="240" w:lineRule="auto"/>
        <w:rPr>
          <w:rFonts w:ascii="Verdana" w:hAnsi="Verdana"/>
          <w:sz w:val="21"/>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241"/>
        <w:gridCol w:w="2759"/>
        <w:gridCol w:w="238"/>
        <w:gridCol w:w="2759"/>
        <w:gridCol w:w="260"/>
        <w:gridCol w:w="2759"/>
      </w:tblGrid>
      <w:tr w:rsidR="007B0F0A" w:rsidRPr="003361BD" w14:paraId="275E9822" w14:textId="77777777" w:rsidTr="007B0F0A">
        <w:trPr>
          <w:trHeight w:val="448"/>
        </w:trPr>
        <w:tc>
          <w:tcPr>
            <w:tcW w:w="134" w:type="pct"/>
            <w:shd w:val="clear" w:color="auto" w:fill="auto"/>
          </w:tcPr>
          <w:p w14:paraId="76859AC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FFFFF"/>
          </w:tcPr>
          <w:p w14:paraId="7E907672"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Ask:</w:t>
            </w:r>
          </w:p>
        </w:tc>
        <w:tc>
          <w:tcPr>
            <w:tcW w:w="132" w:type="pct"/>
            <w:shd w:val="clear" w:color="auto" w:fill="auto"/>
          </w:tcPr>
          <w:p w14:paraId="071CFAD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vAlign w:val="center"/>
          </w:tcPr>
          <w:p w14:paraId="7DCEB9BA"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Example of a poor description</w:t>
            </w:r>
          </w:p>
        </w:tc>
        <w:tc>
          <w:tcPr>
            <w:tcW w:w="144" w:type="pct"/>
            <w:shd w:val="clear" w:color="auto" w:fill="auto"/>
            <w:vAlign w:val="center"/>
          </w:tcPr>
          <w:p w14:paraId="7EB80F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vAlign w:val="center"/>
          </w:tcPr>
          <w:p w14:paraId="762FEB3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Example of a good description</w:t>
            </w:r>
          </w:p>
        </w:tc>
      </w:tr>
      <w:tr w:rsidR="007B0F0A" w:rsidRPr="003361BD" w14:paraId="33CAA210" w14:textId="77777777" w:rsidTr="007B0F0A">
        <w:trPr>
          <w:trHeight w:val="950"/>
        </w:trPr>
        <w:tc>
          <w:tcPr>
            <w:tcW w:w="134" w:type="pct"/>
            <w:shd w:val="clear" w:color="auto" w:fill="auto"/>
          </w:tcPr>
          <w:p w14:paraId="72FF286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41BD6E9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What is the event that could happen?</w:t>
            </w:r>
          </w:p>
        </w:tc>
        <w:tc>
          <w:tcPr>
            <w:tcW w:w="132" w:type="pct"/>
            <w:shd w:val="clear" w:color="auto" w:fill="auto"/>
          </w:tcPr>
          <w:p w14:paraId="1B47ED1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3160916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There is a risk to services</w:t>
            </w:r>
          </w:p>
        </w:tc>
        <w:tc>
          <w:tcPr>
            <w:tcW w:w="144" w:type="pct"/>
            <w:shd w:val="clear" w:color="auto" w:fill="auto"/>
          </w:tcPr>
          <w:p w14:paraId="60B81AA0"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11E25B06"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There is a risk that services will not be provided</w:t>
            </w:r>
          </w:p>
        </w:tc>
      </w:tr>
      <w:tr w:rsidR="007B0F0A" w:rsidRPr="003361BD" w14:paraId="18D9417A" w14:textId="77777777" w:rsidTr="007B0F0A">
        <w:trPr>
          <w:trHeight w:val="193"/>
        </w:trPr>
        <w:tc>
          <w:tcPr>
            <w:tcW w:w="134" w:type="pct"/>
            <w:shd w:val="clear" w:color="auto" w:fill="auto"/>
          </w:tcPr>
          <w:p w14:paraId="7FB8121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39A9A67"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32" w:type="pct"/>
            <w:shd w:val="clear" w:color="auto" w:fill="auto"/>
          </w:tcPr>
          <w:p w14:paraId="6D22351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45C6F41"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c>
          <w:tcPr>
            <w:tcW w:w="144" w:type="pct"/>
            <w:shd w:val="clear" w:color="auto" w:fill="auto"/>
          </w:tcPr>
          <w:p w14:paraId="7924E2A8"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1718434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r>
      <w:tr w:rsidR="007B0F0A" w:rsidRPr="003361BD" w14:paraId="0329F7B9" w14:textId="77777777" w:rsidTr="007B0F0A">
        <w:trPr>
          <w:trHeight w:val="950"/>
        </w:trPr>
        <w:tc>
          <w:tcPr>
            <w:tcW w:w="134" w:type="pct"/>
            <w:shd w:val="clear" w:color="auto" w:fill="auto"/>
          </w:tcPr>
          <w:p w14:paraId="61B19A8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7581B8C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 xml:space="preserve">What is the trigger or source of the risk? </w:t>
            </w:r>
          </w:p>
        </w:tc>
        <w:tc>
          <w:tcPr>
            <w:tcW w:w="132" w:type="pct"/>
            <w:shd w:val="clear" w:color="auto" w:fill="auto"/>
          </w:tcPr>
          <w:p w14:paraId="0C9BA489"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4A03CC3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because of funding</w:t>
            </w:r>
          </w:p>
        </w:tc>
        <w:tc>
          <w:tcPr>
            <w:tcW w:w="144" w:type="pct"/>
            <w:shd w:val="clear" w:color="auto" w:fill="auto"/>
          </w:tcPr>
          <w:p w14:paraId="0EBF7AB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62D43CB6"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 xml:space="preserve">caused by a reduction in program funding </w:t>
            </w:r>
          </w:p>
        </w:tc>
      </w:tr>
      <w:tr w:rsidR="007B0F0A" w:rsidRPr="003361BD" w14:paraId="45D14E15" w14:textId="77777777" w:rsidTr="007B0F0A">
        <w:tc>
          <w:tcPr>
            <w:tcW w:w="134" w:type="pct"/>
            <w:shd w:val="clear" w:color="auto" w:fill="auto"/>
          </w:tcPr>
          <w:p w14:paraId="7C11335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3AECA213"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32" w:type="pct"/>
            <w:shd w:val="clear" w:color="auto" w:fill="auto"/>
          </w:tcPr>
          <w:p w14:paraId="231286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18B6F1D2"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c>
          <w:tcPr>
            <w:tcW w:w="144" w:type="pct"/>
            <w:shd w:val="clear" w:color="auto" w:fill="auto"/>
          </w:tcPr>
          <w:p w14:paraId="3D67C175"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auto"/>
            <w:vAlign w:val="center"/>
          </w:tcPr>
          <w:p w14:paraId="507579DF"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p>
        </w:tc>
      </w:tr>
      <w:tr w:rsidR="007B0F0A" w:rsidRPr="003361BD" w14:paraId="267C9387" w14:textId="77777777" w:rsidTr="007B0F0A">
        <w:trPr>
          <w:trHeight w:val="950"/>
        </w:trPr>
        <w:tc>
          <w:tcPr>
            <w:tcW w:w="134" w:type="pct"/>
            <w:shd w:val="clear" w:color="auto" w:fill="auto"/>
          </w:tcPr>
          <w:p w14:paraId="09AD4EF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F2F2"/>
            <w:vAlign w:val="center"/>
          </w:tcPr>
          <w:p w14:paraId="58BA9984"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r w:rsidRPr="003361BD">
              <w:rPr>
                <w:rFonts w:ascii="Verdana" w:eastAsia="Times New Roman" w:hAnsi="Verdana"/>
                <w:bCs/>
                <w:iCs/>
                <w:noProof/>
                <w:color w:val="002C6C"/>
                <w:sz w:val="21"/>
              </w:rPr>
              <w:t>What is the main consequence of the risk occurring on achieving objectives?</w:t>
            </w:r>
          </w:p>
        </w:tc>
        <w:tc>
          <w:tcPr>
            <w:tcW w:w="132" w:type="pct"/>
            <w:shd w:val="clear" w:color="auto" w:fill="auto"/>
          </w:tcPr>
          <w:p w14:paraId="09A0439C"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F2DBDB"/>
            <w:vAlign w:val="center"/>
          </w:tcPr>
          <w:p w14:paraId="644E654D"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leading to a reduction in services.</w:t>
            </w:r>
          </w:p>
        </w:tc>
        <w:tc>
          <w:tcPr>
            <w:tcW w:w="144" w:type="pct"/>
            <w:shd w:val="clear" w:color="auto" w:fill="auto"/>
          </w:tcPr>
          <w:p w14:paraId="2E912C91"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Cs/>
                <w:noProof/>
                <w:color w:val="002C6C"/>
                <w:sz w:val="21"/>
              </w:rPr>
            </w:pPr>
          </w:p>
        </w:tc>
        <w:tc>
          <w:tcPr>
            <w:tcW w:w="1530" w:type="pct"/>
            <w:shd w:val="clear" w:color="auto" w:fill="EAF1DD"/>
            <w:vAlign w:val="center"/>
          </w:tcPr>
          <w:p w14:paraId="1267783E" w14:textId="77777777" w:rsidR="007B0F0A" w:rsidRPr="003361BD" w:rsidRDefault="007B0F0A" w:rsidP="003361BD">
            <w:pPr>
              <w:numPr>
                <w:ilvl w:val="3"/>
                <w:numId w:val="0"/>
              </w:numPr>
              <w:tabs>
                <w:tab w:val="left" w:pos="1134"/>
              </w:tabs>
              <w:spacing w:before="240" w:after="120" w:line="240" w:lineRule="auto"/>
              <w:ind w:left="1135" w:hanging="284"/>
              <w:rPr>
                <w:rFonts w:ascii="Verdana" w:eastAsia="Times New Roman" w:hAnsi="Verdana"/>
                <w:bCs/>
                <w:i/>
                <w:iCs/>
                <w:noProof/>
                <w:color w:val="002C6C"/>
                <w:sz w:val="21"/>
              </w:rPr>
            </w:pPr>
            <w:r w:rsidRPr="003361BD">
              <w:rPr>
                <w:rFonts w:ascii="Verdana" w:eastAsia="Times New Roman" w:hAnsi="Verdana"/>
                <w:bCs/>
                <w:i/>
                <w:iCs/>
                <w:noProof/>
                <w:color w:val="002C6C"/>
                <w:sz w:val="21"/>
              </w:rPr>
              <w:t>resulting in an inability to achieve program objectives.</w:t>
            </w:r>
          </w:p>
        </w:tc>
      </w:tr>
    </w:tbl>
    <w:p w14:paraId="143473F1" w14:textId="77777777" w:rsidR="003361BD" w:rsidRPr="003361BD" w:rsidRDefault="003361BD" w:rsidP="003361BD">
      <w:pPr>
        <w:spacing w:after="120" w:line="240" w:lineRule="auto"/>
        <w:rPr>
          <w:rFonts w:ascii="Verdana" w:hAnsi="Verdana"/>
          <w:b/>
          <w:sz w:val="21"/>
        </w:rPr>
      </w:pPr>
    </w:p>
    <w:p w14:paraId="3B50AC7C" w14:textId="77777777" w:rsidR="003361BD" w:rsidRPr="003361BD" w:rsidRDefault="003361BD" w:rsidP="003361BD">
      <w:pPr>
        <w:rPr>
          <w:rFonts w:ascii="Verdana" w:eastAsia="Times New Roman" w:hAnsi="Verdana" w:cs="Arial"/>
          <w:b/>
          <w:bCs/>
          <w:color w:val="002C6C"/>
          <w:sz w:val="28"/>
          <w:szCs w:val="28"/>
        </w:rPr>
      </w:pPr>
    </w:p>
    <w:p w14:paraId="20F5D2E9" w14:textId="77777777" w:rsidR="003361BD" w:rsidRPr="003361BD" w:rsidRDefault="003361BD" w:rsidP="003361BD">
      <w:pPr>
        <w:pStyle w:val="Heading3"/>
      </w:pPr>
      <w:bookmarkStart w:id="23" w:name="_Toc13468656"/>
      <w:bookmarkStart w:id="24" w:name="_Toc38981696"/>
      <w:r w:rsidRPr="003361BD">
        <w:t xml:space="preserve">Risk </w:t>
      </w:r>
      <w:bookmarkEnd w:id="23"/>
      <w:r>
        <w:t>analysis</w:t>
      </w:r>
      <w:bookmarkEnd w:id="24"/>
    </w:p>
    <w:p w14:paraId="11A90186"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Risk assessment helps us to understand our risk profile and the effectiveness of the controls and actions used to manage and mitigate risks. We assess risks at two points:</w:t>
      </w:r>
    </w:p>
    <w:p w14:paraId="1BAC3318"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b/>
          <w:szCs w:val="24"/>
        </w:rPr>
        <w:t>current risk level</w:t>
      </w:r>
      <w:r w:rsidRPr="00811584">
        <w:rPr>
          <w:rFonts w:asciiTheme="minorHAnsi" w:hAnsiTheme="minorHAnsi" w:cstheme="minorHAnsi"/>
          <w:szCs w:val="24"/>
        </w:rPr>
        <w:t xml:space="preserve"> </w:t>
      </w:r>
      <w:proofErr w:type="gramStart"/>
      <w:r w:rsidRPr="00811584">
        <w:rPr>
          <w:rFonts w:asciiTheme="minorHAnsi" w:hAnsiTheme="minorHAnsi" w:cstheme="minorHAnsi"/>
          <w:szCs w:val="24"/>
        </w:rPr>
        <w:t>takes into account</w:t>
      </w:r>
      <w:proofErr w:type="gramEnd"/>
      <w:r w:rsidRPr="00811584">
        <w:rPr>
          <w:rFonts w:asciiTheme="minorHAnsi" w:hAnsiTheme="minorHAnsi" w:cstheme="minorHAnsi"/>
          <w:szCs w:val="24"/>
        </w:rPr>
        <w:t xml:space="preserve"> the controls that exist and assesses the risk level with those controls in place</w:t>
      </w:r>
    </w:p>
    <w:p w14:paraId="3830E926" w14:textId="77777777" w:rsidR="003361BD" w:rsidRPr="00811584" w:rsidRDefault="003361BD" w:rsidP="003361BD">
      <w:pPr>
        <w:spacing w:after="120" w:line="240" w:lineRule="auto"/>
        <w:ind w:left="1003" w:hanging="357"/>
        <w:rPr>
          <w:rFonts w:asciiTheme="minorHAnsi" w:hAnsiTheme="minorHAnsi" w:cstheme="minorHAnsi"/>
          <w:szCs w:val="24"/>
        </w:rPr>
      </w:pPr>
      <w:r w:rsidRPr="00811584">
        <w:rPr>
          <w:rFonts w:asciiTheme="minorHAnsi" w:hAnsiTheme="minorHAnsi" w:cstheme="minorHAnsi"/>
          <w:b/>
          <w:szCs w:val="24"/>
        </w:rPr>
        <w:t xml:space="preserve">target risk level </w:t>
      </w:r>
      <w:r w:rsidRPr="00811584">
        <w:rPr>
          <w:rFonts w:asciiTheme="minorHAnsi" w:hAnsiTheme="minorHAnsi" w:cstheme="minorHAnsi"/>
          <w:szCs w:val="24"/>
        </w:rPr>
        <w:t>is</w:t>
      </w:r>
      <w:r w:rsidRPr="00811584">
        <w:rPr>
          <w:rFonts w:asciiTheme="minorHAnsi" w:hAnsiTheme="minorHAnsi" w:cstheme="minorHAnsi"/>
          <w:b/>
          <w:szCs w:val="24"/>
        </w:rPr>
        <w:t xml:space="preserve"> </w:t>
      </w:r>
      <w:r w:rsidRPr="00811584">
        <w:rPr>
          <w:rFonts w:asciiTheme="minorHAnsi" w:hAnsiTheme="minorHAnsi" w:cstheme="minorHAnsi"/>
          <w:szCs w:val="24"/>
        </w:rPr>
        <w:t xml:space="preserve">the risk level you are aiming for after considering </w:t>
      </w:r>
      <w:proofErr w:type="spellStart"/>
      <w:r w:rsidR="005F02E4" w:rsidRPr="00811584">
        <w:rPr>
          <w:rFonts w:asciiTheme="minorHAnsi" w:hAnsiTheme="minorHAnsi" w:cstheme="minorHAnsi"/>
          <w:szCs w:val="24"/>
          <w:highlight w:val="yellow"/>
        </w:rPr>
        <w:t>OrgName</w:t>
      </w:r>
      <w:r w:rsidRPr="00811584">
        <w:rPr>
          <w:rFonts w:asciiTheme="minorHAnsi" w:hAnsiTheme="minorHAnsi" w:cstheme="minorHAnsi"/>
          <w:szCs w:val="24"/>
        </w:rPr>
        <w:t>’s</w:t>
      </w:r>
      <w:proofErr w:type="spellEnd"/>
      <w:r w:rsidRPr="00811584">
        <w:rPr>
          <w:rFonts w:asciiTheme="minorHAnsi" w:hAnsiTheme="minorHAnsi" w:cstheme="minorHAnsi"/>
          <w:szCs w:val="24"/>
        </w:rPr>
        <w:t xml:space="preserve"> risk appetite and recognising that some level of risk is both manageable and unavoidable.</w:t>
      </w:r>
    </w:p>
    <w:p w14:paraId="476D30F1" w14:textId="77777777" w:rsidR="003361BD" w:rsidRPr="00811584" w:rsidRDefault="003361BD" w:rsidP="003361BD">
      <w:pPr>
        <w:spacing w:after="120" w:line="240" w:lineRule="auto"/>
        <w:rPr>
          <w:rFonts w:asciiTheme="minorHAnsi" w:hAnsiTheme="minorHAnsi" w:cstheme="minorHAnsi"/>
          <w:szCs w:val="24"/>
        </w:rPr>
      </w:pPr>
      <w:r w:rsidRPr="00811584">
        <w:rPr>
          <w:rFonts w:asciiTheme="minorHAnsi" w:hAnsiTheme="minorHAnsi" w:cstheme="minorHAnsi"/>
          <w:szCs w:val="24"/>
        </w:rPr>
        <w:t xml:space="preserve">The risk level is determined by assessing the consequence and the likelihood of the risk occurring. We do this by using the </w:t>
      </w:r>
      <w:proofErr w:type="spellStart"/>
      <w:r w:rsidR="005F02E4" w:rsidRPr="00811584">
        <w:rPr>
          <w:rFonts w:asciiTheme="minorHAnsi" w:hAnsiTheme="minorHAnsi" w:cstheme="minorHAnsi"/>
          <w:szCs w:val="24"/>
          <w:highlight w:val="yellow"/>
        </w:rPr>
        <w:t>OrgName</w:t>
      </w:r>
      <w:proofErr w:type="spellEnd"/>
      <w:r w:rsidR="005F02E4" w:rsidRPr="00811584">
        <w:rPr>
          <w:rFonts w:asciiTheme="minorHAnsi" w:hAnsiTheme="minorHAnsi" w:cstheme="minorHAnsi"/>
          <w:szCs w:val="24"/>
        </w:rPr>
        <w:t xml:space="preserve"> Risk</w:t>
      </w:r>
      <w:r w:rsidR="009B7B06" w:rsidRPr="00811584">
        <w:rPr>
          <w:rFonts w:asciiTheme="minorHAnsi" w:hAnsiTheme="minorHAnsi" w:cstheme="minorHAnsi"/>
          <w:szCs w:val="24"/>
        </w:rPr>
        <w:t xml:space="preserve"> Criteria and Risk</w:t>
      </w:r>
      <w:r w:rsidR="005F02E4" w:rsidRPr="00811584">
        <w:rPr>
          <w:rFonts w:asciiTheme="minorHAnsi" w:hAnsiTheme="minorHAnsi" w:cstheme="minorHAnsi"/>
          <w:szCs w:val="24"/>
        </w:rPr>
        <w:t xml:space="preserve"> Matrix </w:t>
      </w:r>
      <w:r w:rsidR="009B7B06" w:rsidRPr="00811584">
        <w:rPr>
          <w:rFonts w:asciiTheme="minorHAnsi" w:hAnsiTheme="minorHAnsi" w:cstheme="minorHAnsi"/>
          <w:szCs w:val="24"/>
        </w:rPr>
        <w:t xml:space="preserve">(attached to this procedure) </w:t>
      </w:r>
      <w:r w:rsidR="005F02E4" w:rsidRPr="00811584">
        <w:rPr>
          <w:rFonts w:asciiTheme="minorHAnsi" w:hAnsiTheme="minorHAnsi" w:cstheme="minorHAnsi"/>
          <w:szCs w:val="24"/>
        </w:rPr>
        <w:t>to combine likelihood and consequence</w:t>
      </w:r>
      <w:r w:rsidRPr="00811584">
        <w:rPr>
          <w:rFonts w:asciiTheme="minorHAnsi" w:hAnsiTheme="minorHAnsi" w:cstheme="minorHAnsi"/>
          <w:szCs w:val="24"/>
        </w:rPr>
        <w:t>.</w:t>
      </w:r>
    </w:p>
    <w:p w14:paraId="42FB7B19" w14:textId="77777777" w:rsidR="003361BD" w:rsidRDefault="003361BD" w:rsidP="003361BD">
      <w:pPr>
        <w:rPr>
          <w:rFonts w:ascii="Verdana" w:hAnsi="Verdana"/>
          <w:b/>
          <w:sz w:val="21"/>
        </w:rPr>
      </w:pPr>
    </w:p>
    <w:p w14:paraId="44AE36FD" w14:textId="77777777" w:rsidR="00824483" w:rsidRPr="00824483" w:rsidRDefault="00824483" w:rsidP="00824483">
      <w:pPr>
        <w:pStyle w:val="Heading3"/>
      </w:pPr>
      <w:bookmarkStart w:id="25" w:name="_Toc38981697"/>
      <w:r w:rsidRPr="00824483">
        <w:t>Risk Treatment</w:t>
      </w:r>
      <w:bookmarkEnd w:id="25"/>
    </w:p>
    <w:p w14:paraId="6A8057A2" w14:textId="77777777" w:rsidR="00824483" w:rsidRDefault="00824483" w:rsidP="00824483">
      <w:pPr>
        <w:rPr>
          <w:lang w:val="en-US"/>
        </w:rPr>
      </w:pPr>
      <w:r>
        <w:rPr>
          <w:lang w:val="en-US"/>
        </w:rPr>
        <w:t xml:space="preserve">If the current risk level is undesirable, </w:t>
      </w:r>
      <w:proofErr w:type="gramStart"/>
      <w:r>
        <w:rPr>
          <w:lang w:val="en-US"/>
        </w:rPr>
        <w:t>measure</w:t>
      </w:r>
      <w:proofErr w:type="gramEnd"/>
      <w:r>
        <w:rPr>
          <w:lang w:val="en-US"/>
        </w:rPr>
        <w:t xml:space="preserve"> for managing the risk should be devised and implemented. Once implemented they become existing controls unless they are temporary measures.</w:t>
      </w:r>
    </w:p>
    <w:p w14:paraId="58AEC5E1" w14:textId="77777777" w:rsidR="00824483" w:rsidRPr="00294695" w:rsidRDefault="00824483" w:rsidP="00824483">
      <w:pPr>
        <w:rPr>
          <w:lang w:val="en-US"/>
        </w:rPr>
      </w:pPr>
      <w:r>
        <w:rPr>
          <w:lang w:val="en-US"/>
        </w:rPr>
        <w:t xml:space="preserve">Or </w:t>
      </w:r>
      <w:proofErr w:type="gramStart"/>
      <w:r>
        <w:rPr>
          <w:lang w:val="en-US"/>
        </w:rPr>
        <w:t>in the course of</w:t>
      </w:r>
      <w:proofErr w:type="gramEnd"/>
      <w:r>
        <w:rPr>
          <w:lang w:val="en-US"/>
        </w:rPr>
        <w:t xml:space="preserve"> the risk assessment additional measures are identified to manage risk more effectively, these also become risk treatments and are recorded in the risk assessment.</w:t>
      </w:r>
    </w:p>
    <w:p w14:paraId="43EA3562" w14:textId="77777777" w:rsidR="00824483" w:rsidRDefault="00824483" w:rsidP="003361BD">
      <w:pPr>
        <w:rPr>
          <w:rFonts w:ascii="Verdana" w:hAnsi="Verdana"/>
          <w:b/>
          <w:sz w:val="21"/>
        </w:rPr>
      </w:pPr>
    </w:p>
    <w:p w14:paraId="0B0ED8FB" w14:textId="77777777" w:rsidR="00824483" w:rsidRPr="00824483" w:rsidRDefault="00824483" w:rsidP="00824483">
      <w:pPr>
        <w:pStyle w:val="Heading3"/>
      </w:pPr>
      <w:bookmarkStart w:id="26" w:name="_Toc38981698"/>
      <w:r w:rsidRPr="00824483">
        <w:t>Monitoring and Review</w:t>
      </w:r>
      <w:bookmarkEnd w:id="26"/>
    </w:p>
    <w:p w14:paraId="53A6C9A2" w14:textId="77777777" w:rsidR="00D03CC1" w:rsidRDefault="00D03CC1" w:rsidP="003361BD">
      <w:pPr>
        <w:spacing w:after="120" w:line="240" w:lineRule="auto"/>
        <w:rPr>
          <w:rFonts w:asciiTheme="minorHAnsi" w:hAnsiTheme="minorHAnsi" w:cstheme="minorHAnsi"/>
          <w:szCs w:val="24"/>
        </w:rPr>
      </w:pPr>
      <w:r>
        <w:rPr>
          <w:rFonts w:asciiTheme="minorHAnsi" w:hAnsiTheme="minorHAnsi" w:cstheme="minorHAnsi"/>
          <w:szCs w:val="24"/>
        </w:rPr>
        <w:t>Monitoring of risk entails monitoring the underlying assumptions on which the risk assessment was based and monitoring the effectiveness of controls.</w:t>
      </w:r>
    </w:p>
    <w:p w14:paraId="40922B63" w14:textId="77777777" w:rsidR="00D03CC1" w:rsidRDefault="00D03CC1" w:rsidP="00D03CC1">
      <w:pPr>
        <w:pStyle w:val="NoSpacing"/>
        <w:rPr>
          <w:lang w:eastAsia="en-AU"/>
        </w:rPr>
      </w:pPr>
      <w:r>
        <w:rPr>
          <w:lang w:eastAsia="en-AU"/>
        </w:rPr>
        <w:t xml:space="preserve">Controls are internal controls put into place to manage material risks to the business.  Examples include procurement processes, administration policies and procedures, recruitment processes and codes of conduct.  Management is responsible for the design, implementation and maintenance of </w:t>
      </w:r>
      <w:r>
        <w:rPr>
          <w:lang w:eastAsia="en-AU"/>
        </w:rPr>
        <w:lastRenderedPageBreak/>
        <w:t>internal controls. In order to maintain controls, management should devise an appropriate testing regime to identify any weaknesses in the control environment.</w:t>
      </w:r>
    </w:p>
    <w:p w14:paraId="42973F25" w14:textId="77777777" w:rsidR="00D03CC1" w:rsidRDefault="00D03CC1" w:rsidP="00D03CC1">
      <w:pPr>
        <w:pStyle w:val="NoSpacing"/>
        <w:rPr>
          <w:lang w:eastAsia="en-AU"/>
        </w:rPr>
      </w:pPr>
    </w:p>
    <w:p w14:paraId="3F5E418A" w14:textId="77777777" w:rsidR="00D03CC1" w:rsidRDefault="00D03CC1" w:rsidP="00D03CC1">
      <w:pPr>
        <w:spacing w:after="120" w:line="240" w:lineRule="auto"/>
        <w:rPr>
          <w:rFonts w:asciiTheme="minorHAnsi" w:hAnsiTheme="minorHAnsi" w:cstheme="minorHAnsi"/>
          <w:szCs w:val="24"/>
        </w:rPr>
      </w:pPr>
      <w:r>
        <w:rPr>
          <w:lang w:eastAsia="en-AU"/>
        </w:rPr>
        <w:t>Internal Audit is responsible for ensuring appropriate assurance processes are in place to provide assurance to the Board the internal control framework is appropriate for the business and is effective.</w:t>
      </w:r>
    </w:p>
    <w:p w14:paraId="1E050F78" w14:textId="77777777" w:rsidR="00D03CC1" w:rsidRDefault="00D03CC1" w:rsidP="00D03CC1">
      <w:pPr>
        <w:spacing w:after="120" w:line="240" w:lineRule="auto"/>
        <w:rPr>
          <w:rFonts w:asciiTheme="minorHAnsi" w:hAnsiTheme="minorHAnsi" w:cstheme="minorHAnsi"/>
          <w:szCs w:val="24"/>
        </w:rPr>
      </w:pPr>
    </w:p>
    <w:p w14:paraId="432F3B3F" w14:textId="77777777" w:rsidR="00D03CC1" w:rsidRPr="005C2039" w:rsidRDefault="00D03CC1" w:rsidP="00D03CC1">
      <w:pPr>
        <w:pStyle w:val="Heading3"/>
      </w:pPr>
      <w:bookmarkStart w:id="27" w:name="_Toc38981699"/>
      <w:r w:rsidRPr="005C2039">
        <w:t>Recording and Reporting</w:t>
      </w:r>
      <w:bookmarkEnd w:id="27"/>
    </w:p>
    <w:p w14:paraId="0600B2C3" w14:textId="77777777" w:rsidR="00D03CC1" w:rsidRPr="003361BD" w:rsidRDefault="00D03CC1" w:rsidP="00D03CC1">
      <w:r>
        <w:t xml:space="preserve">Recording of the risk assessment is to be completed using the </w:t>
      </w:r>
      <w:proofErr w:type="spellStart"/>
      <w:r w:rsidRPr="00824483">
        <w:rPr>
          <w:highlight w:val="yellow"/>
        </w:rPr>
        <w:t>OrgName</w:t>
      </w:r>
      <w:proofErr w:type="spellEnd"/>
      <w:r>
        <w:t xml:space="preserve"> Risk Template (attached to this procedure). Reporting lines are as per the Risk Management Policy and the timelines for reporting are shown in </w:t>
      </w:r>
      <w:proofErr w:type="gramStart"/>
      <w:r>
        <w:t xml:space="preserve">Table </w:t>
      </w:r>
      <w:r w:rsidRPr="00D03CC1">
        <w:rPr>
          <w:highlight w:val="yellow"/>
        </w:rPr>
        <w:t>?</w:t>
      </w:r>
      <w:proofErr w:type="gramEnd"/>
      <w:r>
        <w:t>.</w:t>
      </w:r>
    </w:p>
    <w:p w14:paraId="63D69245" w14:textId="77777777" w:rsidR="00824483" w:rsidRPr="00811584" w:rsidRDefault="00824483" w:rsidP="003361BD">
      <w:pPr>
        <w:spacing w:after="120" w:line="240" w:lineRule="auto"/>
        <w:rPr>
          <w:rFonts w:asciiTheme="minorHAnsi" w:hAnsiTheme="minorHAnsi" w:cstheme="minorHAnsi"/>
          <w:szCs w:val="24"/>
        </w:rPr>
      </w:pPr>
    </w:p>
    <w:p w14:paraId="39B63A15" w14:textId="77777777" w:rsidR="003361BD" w:rsidRPr="00811584" w:rsidRDefault="003361BD" w:rsidP="003361BD">
      <w:pPr>
        <w:spacing w:after="120" w:line="240" w:lineRule="auto"/>
        <w:rPr>
          <w:rFonts w:asciiTheme="minorHAnsi" w:hAnsiTheme="minorHAnsi" w:cstheme="minorHAnsi"/>
          <w:szCs w:val="24"/>
        </w:rPr>
      </w:pPr>
      <w:proofErr w:type="gramStart"/>
      <w:r w:rsidRPr="00811584">
        <w:rPr>
          <w:rFonts w:asciiTheme="minorHAnsi" w:hAnsiTheme="minorHAnsi" w:cstheme="minorHAnsi"/>
          <w:szCs w:val="24"/>
        </w:rPr>
        <w:t xml:space="preserve">Table </w:t>
      </w:r>
      <w:r w:rsidR="005F02E4" w:rsidRPr="00811584">
        <w:rPr>
          <w:rFonts w:asciiTheme="minorHAnsi" w:hAnsiTheme="minorHAnsi" w:cstheme="minorHAnsi"/>
          <w:szCs w:val="24"/>
          <w:highlight w:val="yellow"/>
        </w:rPr>
        <w:t>?</w:t>
      </w:r>
      <w:proofErr w:type="gramEnd"/>
      <w:r w:rsidRPr="00811584">
        <w:rPr>
          <w:rFonts w:asciiTheme="minorHAnsi" w:hAnsiTheme="minorHAnsi" w:cstheme="minorHAnsi"/>
          <w:szCs w:val="24"/>
        </w:rPr>
        <w:t xml:space="preserve"> – </w:t>
      </w:r>
      <w:r w:rsidR="00D03CC1">
        <w:rPr>
          <w:rFonts w:asciiTheme="minorHAnsi" w:hAnsiTheme="minorHAnsi" w:cstheme="minorHAnsi"/>
          <w:szCs w:val="24"/>
        </w:rPr>
        <w:t>Timelines for reporting and monitoring and review of risk assessments</w:t>
      </w:r>
      <w:r w:rsidRPr="00811584">
        <w:rPr>
          <w:rFonts w:asciiTheme="minorHAnsi" w:hAnsiTheme="minorHAnsi" w:cstheme="minorHAnsi"/>
          <w:szCs w:val="24"/>
        </w:rPr>
        <w:t xml:space="preserve"> </w:t>
      </w:r>
    </w:p>
    <w:tbl>
      <w:tblPr>
        <w:tblW w:w="5000"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1E0" w:firstRow="1" w:lastRow="1" w:firstColumn="1" w:lastColumn="1" w:noHBand="0" w:noVBand="0"/>
      </w:tblPr>
      <w:tblGrid>
        <w:gridCol w:w="1201"/>
        <w:gridCol w:w="2287"/>
        <w:gridCol w:w="2761"/>
        <w:gridCol w:w="2761"/>
      </w:tblGrid>
      <w:tr w:rsidR="00D03CC1" w:rsidRPr="003361BD" w14:paraId="7D657117" w14:textId="77777777" w:rsidTr="00D03CC1">
        <w:trPr>
          <w:trHeight w:val="364"/>
          <w:jc w:val="center"/>
        </w:trPr>
        <w:tc>
          <w:tcPr>
            <w:tcW w:w="667" w:type="pct"/>
            <w:shd w:val="clear" w:color="auto" w:fill="BFBFBF"/>
            <w:vAlign w:val="center"/>
          </w:tcPr>
          <w:p w14:paraId="1EDF0961"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Current </w:t>
            </w:r>
          </w:p>
          <w:p w14:paraId="6D77883B"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risk level</w:t>
            </w:r>
          </w:p>
        </w:tc>
        <w:tc>
          <w:tcPr>
            <w:tcW w:w="1269" w:type="pct"/>
            <w:tcBorders>
              <w:bottom w:val="single" w:sz="6" w:space="0" w:color="D9D9D9"/>
            </w:tcBorders>
            <w:shd w:val="clear" w:color="auto" w:fill="BFBFBF"/>
            <w:vAlign w:val="center"/>
          </w:tcPr>
          <w:p w14:paraId="1DB22FE7" w14:textId="77777777" w:rsidR="00D03CC1" w:rsidRPr="00811584" w:rsidRDefault="00D03CC1" w:rsidP="00D03CC1">
            <w:pPr>
              <w:spacing w:after="120" w:line="240" w:lineRule="auto"/>
              <w:rPr>
                <w:rFonts w:asciiTheme="minorHAnsi" w:hAnsiTheme="minorHAnsi" w:cstheme="minorHAnsi"/>
                <w:b/>
                <w:szCs w:val="24"/>
                <w:lang w:val="en-GB"/>
              </w:rPr>
            </w:pPr>
            <w:r>
              <w:rPr>
                <w:rFonts w:asciiTheme="minorHAnsi" w:hAnsiTheme="minorHAnsi" w:cstheme="minorHAnsi"/>
                <w:b/>
                <w:szCs w:val="24"/>
                <w:lang w:val="en-GB"/>
              </w:rPr>
              <w:t>Treat</w:t>
            </w:r>
          </w:p>
        </w:tc>
        <w:tc>
          <w:tcPr>
            <w:tcW w:w="1532" w:type="pct"/>
            <w:tcBorders>
              <w:bottom w:val="single" w:sz="6" w:space="0" w:color="D9D9D9"/>
            </w:tcBorders>
            <w:shd w:val="clear" w:color="auto" w:fill="BFBFBF"/>
            <w:vAlign w:val="center"/>
          </w:tcPr>
          <w:p w14:paraId="57E47D1E"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Report</w:t>
            </w:r>
          </w:p>
        </w:tc>
        <w:tc>
          <w:tcPr>
            <w:tcW w:w="1532" w:type="pct"/>
            <w:tcBorders>
              <w:bottom w:val="single" w:sz="6" w:space="0" w:color="D9D9D9"/>
            </w:tcBorders>
            <w:shd w:val="clear" w:color="auto" w:fill="BFBFBF"/>
            <w:vAlign w:val="center"/>
          </w:tcPr>
          <w:p w14:paraId="73A0DDAF" w14:textId="77777777" w:rsidR="00D03CC1" w:rsidRPr="00811584" w:rsidRDefault="00D03CC1" w:rsidP="00D03CC1">
            <w:pPr>
              <w:spacing w:after="120" w:line="240" w:lineRule="auto"/>
              <w:rPr>
                <w:rFonts w:asciiTheme="minorHAnsi" w:hAnsiTheme="minorHAnsi" w:cstheme="minorHAnsi"/>
                <w:b/>
                <w:szCs w:val="24"/>
                <w:lang w:val="en-GB"/>
              </w:rPr>
            </w:pPr>
            <w:r w:rsidRPr="00811584">
              <w:rPr>
                <w:rFonts w:asciiTheme="minorHAnsi" w:hAnsiTheme="minorHAnsi" w:cstheme="minorHAnsi"/>
                <w:b/>
                <w:szCs w:val="24"/>
                <w:lang w:val="en-GB"/>
              </w:rPr>
              <w:t>Review</w:t>
            </w:r>
          </w:p>
        </w:tc>
      </w:tr>
      <w:tr w:rsidR="00D03CC1" w:rsidRPr="003361BD" w14:paraId="3649A4E3" w14:textId="77777777" w:rsidTr="00D03CC1">
        <w:trPr>
          <w:trHeight w:val="394"/>
          <w:jc w:val="center"/>
        </w:trPr>
        <w:tc>
          <w:tcPr>
            <w:tcW w:w="667" w:type="pct"/>
            <w:tcBorders>
              <w:right w:val="nil"/>
            </w:tcBorders>
            <w:shd w:val="clear" w:color="auto" w:fill="E30613"/>
          </w:tcPr>
          <w:p w14:paraId="37B07C90"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Extreme</w:t>
            </w:r>
          </w:p>
        </w:tc>
        <w:tc>
          <w:tcPr>
            <w:tcW w:w="1269" w:type="pct"/>
            <w:tcBorders>
              <w:top w:val="single" w:sz="6" w:space="0" w:color="D9D9D9"/>
              <w:left w:val="nil"/>
              <w:bottom w:val="single" w:sz="6" w:space="0" w:color="D9D9D9"/>
              <w:right w:val="single" w:sz="6" w:space="0" w:color="D9D9D9"/>
            </w:tcBorders>
            <w:shd w:val="clear" w:color="auto" w:fill="auto"/>
          </w:tcPr>
          <w:p w14:paraId="08A767D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soon as possible</w:t>
            </w:r>
          </w:p>
        </w:tc>
        <w:tc>
          <w:tcPr>
            <w:tcW w:w="1532" w:type="pct"/>
            <w:tcBorders>
              <w:top w:val="single" w:sz="6" w:space="0" w:color="D9D9D9"/>
              <w:left w:val="single" w:sz="6" w:space="0" w:color="D9D9D9"/>
              <w:bottom w:val="single" w:sz="6" w:space="0" w:color="D9D9D9"/>
              <w:right w:val="single" w:sz="6" w:space="0" w:color="D9D9D9"/>
            </w:tcBorders>
          </w:tcPr>
          <w:p w14:paraId="19489B66"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risk updates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117E532D"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review by risk owner until effectively mitigated, including risk action updates</w:t>
            </w:r>
          </w:p>
        </w:tc>
      </w:tr>
      <w:tr w:rsidR="00D03CC1" w:rsidRPr="003361BD" w14:paraId="26737849" w14:textId="77777777" w:rsidTr="00D03CC1">
        <w:trPr>
          <w:trHeight w:val="577"/>
          <w:jc w:val="center"/>
        </w:trPr>
        <w:tc>
          <w:tcPr>
            <w:tcW w:w="667" w:type="pct"/>
            <w:tcBorders>
              <w:right w:val="nil"/>
            </w:tcBorders>
            <w:shd w:val="clear" w:color="auto" w:fill="F39200"/>
          </w:tcPr>
          <w:p w14:paraId="42477381"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High</w:t>
            </w:r>
          </w:p>
        </w:tc>
        <w:tc>
          <w:tcPr>
            <w:tcW w:w="1269" w:type="pct"/>
            <w:tcBorders>
              <w:top w:val="single" w:sz="6" w:space="0" w:color="D9D9D9"/>
              <w:left w:val="nil"/>
              <w:bottom w:val="single" w:sz="6" w:space="0" w:color="D9D9D9"/>
              <w:right w:val="single" w:sz="6" w:space="0" w:color="D9D9D9"/>
            </w:tcBorders>
            <w:shd w:val="clear" w:color="auto" w:fill="auto"/>
          </w:tcPr>
          <w:p w14:paraId="4A26E9F0"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soon as p</w:t>
            </w:r>
            <w:r>
              <w:rPr>
                <w:rFonts w:asciiTheme="minorHAnsi" w:hAnsiTheme="minorHAnsi" w:cstheme="minorHAnsi"/>
                <w:szCs w:val="24"/>
                <w:lang w:val="en-GB"/>
              </w:rPr>
              <w:t>ractical</w:t>
            </w:r>
          </w:p>
        </w:tc>
        <w:tc>
          <w:tcPr>
            <w:tcW w:w="1532" w:type="pct"/>
            <w:tcBorders>
              <w:top w:val="single" w:sz="6" w:space="0" w:color="D9D9D9"/>
              <w:left w:val="single" w:sz="6" w:space="0" w:color="D9D9D9"/>
              <w:bottom w:val="single" w:sz="6" w:space="0" w:color="D9D9D9"/>
              <w:right w:val="single" w:sz="6" w:space="0" w:color="D9D9D9"/>
            </w:tcBorders>
          </w:tcPr>
          <w:p w14:paraId="51E9805E"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risk updates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05EE6A5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Monthly review by risk owner until risk is effectively mitigated, including risk action updates</w:t>
            </w:r>
          </w:p>
        </w:tc>
      </w:tr>
      <w:tr w:rsidR="00D03CC1" w:rsidRPr="003361BD" w14:paraId="36763C5F" w14:textId="77777777" w:rsidTr="00D03CC1">
        <w:trPr>
          <w:trHeight w:val="266"/>
          <w:jc w:val="center"/>
        </w:trPr>
        <w:tc>
          <w:tcPr>
            <w:tcW w:w="667" w:type="pct"/>
            <w:tcBorders>
              <w:right w:val="nil"/>
            </w:tcBorders>
            <w:shd w:val="clear" w:color="auto" w:fill="FFED00"/>
          </w:tcPr>
          <w:p w14:paraId="36DA3DB8"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b/>
                <w:szCs w:val="24"/>
                <w:lang w:val="en-GB"/>
              </w:rPr>
              <w:t>Medium</w:t>
            </w:r>
          </w:p>
        </w:tc>
        <w:tc>
          <w:tcPr>
            <w:tcW w:w="1269" w:type="pct"/>
            <w:tcBorders>
              <w:top w:val="single" w:sz="6" w:space="0" w:color="D9D9D9"/>
              <w:left w:val="nil"/>
              <w:bottom w:val="single" w:sz="6" w:space="0" w:color="D9D9D9"/>
              <w:right w:val="single" w:sz="6" w:space="0" w:color="D9D9D9"/>
            </w:tcBorders>
            <w:shd w:val="clear" w:color="auto" w:fill="auto"/>
          </w:tcPr>
          <w:p w14:paraId="6D7E9455"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Within three (3) months evaluate effectiveness of controls and actions applied to the risk</w:t>
            </w:r>
          </w:p>
        </w:tc>
        <w:tc>
          <w:tcPr>
            <w:tcW w:w="1532" w:type="pct"/>
            <w:tcBorders>
              <w:top w:val="single" w:sz="6" w:space="0" w:color="D9D9D9"/>
              <w:left w:val="single" w:sz="6" w:space="0" w:color="D9D9D9"/>
              <w:bottom w:val="single" w:sz="6" w:space="0" w:color="D9D9D9"/>
              <w:right w:val="single" w:sz="6" w:space="0" w:color="D9D9D9"/>
            </w:tcBorders>
          </w:tcPr>
          <w:p w14:paraId="2C0D6E93"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required provide risk update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1A57D43F"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Quarterly review by risk owner including risk action update (if applicable)</w:t>
            </w:r>
          </w:p>
        </w:tc>
      </w:tr>
      <w:tr w:rsidR="00D03CC1" w:rsidRPr="003361BD" w14:paraId="1D416720" w14:textId="77777777" w:rsidTr="00D03CC1">
        <w:trPr>
          <w:trHeight w:val="437"/>
          <w:jc w:val="center"/>
        </w:trPr>
        <w:tc>
          <w:tcPr>
            <w:tcW w:w="667" w:type="pct"/>
            <w:tcBorders>
              <w:right w:val="nil"/>
            </w:tcBorders>
            <w:shd w:val="clear" w:color="auto" w:fill="009640"/>
          </w:tcPr>
          <w:p w14:paraId="70F6C6ED" w14:textId="77777777" w:rsidR="00D03CC1" w:rsidRPr="003361BD" w:rsidRDefault="00D03CC1" w:rsidP="00D03CC1">
            <w:pPr>
              <w:spacing w:after="120" w:line="240" w:lineRule="auto"/>
              <w:rPr>
                <w:rFonts w:ascii="Verdana" w:hAnsi="Verdana"/>
                <w:sz w:val="21"/>
                <w:lang w:val="en-GB"/>
              </w:rPr>
            </w:pPr>
            <w:r w:rsidRPr="003361BD">
              <w:rPr>
                <w:rFonts w:ascii="Verdana" w:hAnsi="Verdana"/>
                <w:b/>
                <w:sz w:val="21"/>
                <w:lang w:val="en-GB"/>
              </w:rPr>
              <w:t>Low</w:t>
            </w:r>
          </w:p>
        </w:tc>
        <w:tc>
          <w:tcPr>
            <w:tcW w:w="1269" w:type="pct"/>
            <w:tcBorders>
              <w:top w:val="single" w:sz="6" w:space="0" w:color="D9D9D9"/>
              <w:left w:val="nil"/>
              <w:bottom w:val="single" w:sz="6" w:space="0" w:color="D9D9D9"/>
              <w:right w:val="single" w:sz="6" w:space="0" w:color="D9D9D9"/>
            </w:tcBorders>
            <w:shd w:val="clear" w:color="auto" w:fill="auto"/>
          </w:tcPr>
          <w:p w14:paraId="463A57B3"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Maintain effectiveness of current controls and manage by routine procedures</w:t>
            </w:r>
          </w:p>
        </w:tc>
        <w:tc>
          <w:tcPr>
            <w:tcW w:w="1532" w:type="pct"/>
            <w:tcBorders>
              <w:top w:val="single" w:sz="6" w:space="0" w:color="D9D9D9"/>
              <w:left w:val="single" w:sz="6" w:space="0" w:color="D9D9D9"/>
              <w:bottom w:val="single" w:sz="6" w:space="0" w:color="D9D9D9"/>
              <w:right w:val="single" w:sz="6" w:space="0" w:color="D9D9D9"/>
            </w:tcBorders>
          </w:tcPr>
          <w:p w14:paraId="4743538E"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As required provide risk update to governing body or management team and risk stakeholders</w:t>
            </w:r>
          </w:p>
        </w:tc>
        <w:tc>
          <w:tcPr>
            <w:tcW w:w="1532" w:type="pct"/>
            <w:tcBorders>
              <w:top w:val="single" w:sz="6" w:space="0" w:color="D9D9D9"/>
              <w:left w:val="single" w:sz="6" w:space="0" w:color="D9D9D9"/>
              <w:bottom w:val="single" w:sz="6" w:space="0" w:color="D9D9D9"/>
              <w:right w:val="single" w:sz="6" w:space="0" w:color="D9D9D9"/>
            </w:tcBorders>
            <w:shd w:val="clear" w:color="auto" w:fill="auto"/>
          </w:tcPr>
          <w:p w14:paraId="7CE94D24" w14:textId="77777777" w:rsidR="00D03CC1" w:rsidRPr="00811584" w:rsidRDefault="00D03CC1" w:rsidP="00D03CC1">
            <w:pPr>
              <w:spacing w:after="120" w:line="240" w:lineRule="auto"/>
              <w:rPr>
                <w:rFonts w:asciiTheme="minorHAnsi" w:hAnsiTheme="minorHAnsi" w:cstheme="minorHAnsi"/>
                <w:szCs w:val="24"/>
                <w:lang w:val="en-GB"/>
              </w:rPr>
            </w:pPr>
            <w:r w:rsidRPr="00811584">
              <w:rPr>
                <w:rFonts w:asciiTheme="minorHAnsi" w:hAnsiTheme="minorHAnsi" w:cstheme="minorHAnsi"/>
                <w:szCs w:val="24"/>
                <w:lang w:val="en-GB"/>
              </w:rPr>
              <w:t>Monitoring and review schedule should be considered based on potential rapid escalation / volatility of the risk</w:t>
            </w:r>
          </w:p>
        </w:tc>
      </w:tr>
    </w:tbl>
    <w:p w14:paraId="711DF2A4" w14:textId="77777777" w:rsidR="003361BD" w:rsidRPr="003361BD" w:rsidRDefault="003361BD" w:rsidP="003361BD">
      <w:pPr>
        <w:spacing w:after="120" w:line="240" w:lineRule="auto"/>
        <w:rPr>
          <w:rFonts w:ascii="Verdana" w:hAnsi="Verdana"/>
          <w:sz w:val="21"/>
        </w:rPr>
      </w:pPr>
    </w:p>
    <w:p w14:paraId="24F26A60" w14:textId="77777777" w:rsidR="003361BD" w:rsidRDefault="003361BD" w:rsidP="009B7B06">
      <w:pPr>
        <w:rPr>
          <w:lang w:eastAsia="en-AU"/>
        </w:rPr>
      </w:pPr>
    </w:p>
    <w:p w14:paraId="02E7B4D4" w14:textId="77777777" w:rsidR="00824483" w:rsidRPr="008962F5" w:rsidRDefault="00824483" w:rsidP="00AE4AB4">
      <w:pPr>
        <w:rPr>
          <w:sz w:val="44"/>
          <w:lang w:eastAsia="en-AU"/>
        </w:rPr>
        <w:sectPr w:rsidR="00824483" w:rsidRPr="008962F5" w:rsidSect="00FE2503">
          <w:headerReference w:type="default" r:id="rId44"/>
          <w:footerReference w:type="default" r:id="rId45"/>
          <w:pgSz w:w="11906" w:h="16838"/>
          <w:pgMar w:top="1440" w:right="1440" w:bottom="1440" w:left="1440" w:header="708" w:footer="708" w:gutter="0"/>
          <w:cols w:space="708"/>
          <w:docGrid w:linePitch="360"/>
        </w:sectPr>
      </w:pPr>
    </w:p>
    <w:p w14:paraId="0E10D53A" w14:textId="77777777" w:rsidR="0049555B" w:rsidRDefault="005F02E4" w:rsidP="00E0116B">
      <w:pPr>
        <w:jc w:val="center"/>
        <w:rPr>
          <w:lang w:eastAsia="en-AU"/>
        </w:rPr>
        <w:sectPr w:rsidR="0049555B" w:rsidSect="0034464A">
          <w:headerReference w:type="default" r:id="rId46"/>
          <w:pgSz w:w="16838" w:h="11906" w:orient="landscape"/>
          <w:pgMar w:top="1440" w:right="1440" w:bottom="1440" w:left="1440" w:header="709" w:footer="709" w:gutter="0"/>
          <w:cols w:space="708"/>
          <w:docGrid w:linePitch="360"/>
        </w:sectPr>
      </w:pPr>
      <w:r>
        <w:rPr>
          <w:noProof/>
          <w:lang w:eastAsia="en-AU"/>
        </w:rPr>
        <w:lastRenderedPageBreak/>
        <w:drawing>
          <wp:inline distT="0" distB="0" distL="0" distR="0" wp14:anchorId="4FA465C6" wp14:editId="70E14F6B">
            <wp:extent cx="7897495" cy="6601460"/>
            <wp:effectExtent l="0" t="0" r="8255" b="889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897495" cy="6601460"/>
                    </a:xfrm>
                    <a:prstGeom prst="rect">
                      <a:avLst/>
                    </a:prstGeom>
                    <a:noFill/>
                  </pic:spPr>
                </pic:pic>
              </a:graphicData>
            </a:graphic>
          </wp:inline>
        </w:drawing>
      </w:r>
    </w:p>
    <w:p w14:paraId="36D0CBFE" w14:textId="77777777" w:rsidR="0049555B" w:rsidRDefault="0049555B">
      <w:pPr>
        <w:rPr>
          <w:sz w:val="20"/>
          <w:szCs w:val="20"/>
        </w:rPr>
      </w:pPr>
    </w:p>
    <w:tbl>
      <w:tblPr>
        <w:tblW w:w="5073" w:type="pct"/>
        <w:tblLayout w:type="fixed"/>
        <w:tblLook w:val="04A0" w:firstRow="1" w:lastRow="0" w:firstColumn="1" w:lastColumn="0" w:noHBand="0" w:noVBand="1"/>
      </w:tblPr>
      <w:tblGrid>
        <w:gridCol w:w="896"/>
        <w:gridCol w:w="1522"/>
        <w:gridCol w:w="1208"/>
        <w:gridCol w:w="699"/>
        <w:gridCol w:w="2067"/>
        <w:gridCol w:w="122"/>
        <w:gridCol w:w="786"/>
        <w:gridCol w:w="2757"/>
        <w:gridCol w:w="1561"/>
        <w:gridCol w:w="1276"/>
        <w:gridCol w:w="1247"/>
      </w:tblGrid>
      <w:tr w:rsidR="002D06D3" w:rsidRPr="00053FF8" w14:paraId="5594F9C2" w14:textId="77777777" w:rsidTr="009B7B06">
        <w:trPr>
          <w:trHeight w:val="480"/>
        </w:trPr>
        <w:tc>
          <w:tcPr>
            <w:tcW w:w="317" w:type="pct"/>
            <w:tcBorders>
              <w:top w:val="single" w:sz="8" w:space="0" w:color="auto"/>
              <w:left w:val="single" w:sz="8" w:space="0" w:color="auto"/>
              <w:bottom w:val="nil"/>
              <w:right w:val="nil"/>
            </w:tcBorders>
            <w:shd w:val="clear" w:color="000000" w:fill="3366FF"/>
            <w:vAlign w:val="center"/>
            <w:hideMark/>
          </w:tcPr>
          <w:p w14:paraId="032EA96B"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w:t>
            </w:r>
          </w:p>
        </w:tc>
        <w:tc>
          <w:tcPr>
            <w:tcW w:w="965" w:type="pct"/>
            <w:gridSpan w:val="2"/>
            <w:tcBorders>
              <w:top w:val="single" w:sz="8" w:space="0" w:color="auto"/>
              <w:left w:val="nil"/>
              <w:bottom w:val="nil"/>
              <w:right w:val="nil"/>
            </w:tcBorders>
            <w:shd w:val="clear" w:color="000000" w:fill="3366FF"/>
            <w:vAlign w:val="center"/>
            <w:hideMark/>
          </w:tcPr>
          <w:p w14:paraId="30260EB1"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1.0</w:t>
            </w:r>
          </w:p>
        </w:tc>
        <w:tc>
          <w:tcPr>
            <w:tcW w:w="247" w:type="pct"/>
            <w:tcBorders>
              <w:top w:val="single" w:sz="8" w:space="0" w:color="auto"/>
              <w:left w:val="nil"/>
              <w:bottom w:val="nil"/>
              <w:right w:val="single" w:sz="8" w:space="0" w:color="auto"/>
            </w:tcBorders>
            <w:shd w:val="clear" w:color="000000" w:fill="3366FF"/>
            <w:vAlign w:val="center"/>
            <w:hideMark/>
          </w:tcPr>
          <w:p w14:paraId="3F0E6535"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 </w:t>
            </w:r>
          </w:p>
        </w:tc>
        <w:tc>
          <w:tcPr>
            <w:tcW w:w="2026" w:type="pct"/>
            <w:gridSpan w:val="4"/>
            <w:tcBorders>
              <w:top w:val="single" w:sz="8" w:space="0" w:color="auto"/>
              <w:left w:val="nil"/>
              <w:bottom w:val="nil"/>
              <w:right w:val="single" w:sz="8" w:space="0" w:color="000000"/>
            </w:tcBorders>
            <w:shd w:val="clear" w:color="000000" w:fill="3366FF"/>
            <w:vAlign w:val="center"/>
            <w:hideMark/>
          </w:tcPr>
          <w:p w14:paraId="264D88FC"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Impact of risk happening</w:t>
            </w:r>
          </w:p>
        </w:tc>
        <w:tc>
          <w:tcPr>
            <w:tcW w:w="552" w:type="pct"/>
            <w:tcBorders>
              <w:top w:val="single" w:sz="8" w:space="0" w:color="auto"/>
              <w:left w:val="nil"/>
              <w:bottom w:val="nil"/>
              <w:right w:val="single" w:sz="8" w:space="0" w:color="auto"/>
            </w:tcBorders>
            <w:shd w:val="clear" w:color="000000" w:fill="3366FF"/>
            <w:vAlign w:val="center"/>
            <w:hideMark/>
          </w:tcPr>
          <w:p w14:paraId="078CE026"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Consequence</w:t>
            </w:r>
          </w:p>
        </w:tc>
        <w:tc>
          <w:tcPr>
            <w:tcW w:w="451" w:type="pct"/>
            <w:tcBorders>
              <w:top w:val="single" w:sz="8" w:space="0" w:color="auto"/>
              <w:left w:val="nil"/>
              <w:bottom w:val="nil"/>
              <w:right w:val="single" w:sz="8" w:space="0" w:color="auto"/>
            </w:tcBorders>
            <w:shd w:val="clear" w:color="000000" w:fill="3366FF"/>
            <w:vAlign w:val="center"/>
            <w:hideMark/>
          </w:tcPr>
          <w:p w14:paraId="427FD8E9"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Likelihood</w:t>
            </w:r>
          </w:p>
        </w:tc>
        <w:tc>
          <w:tcPr>
            <w:tcW w:w="442" w:type="pct"/>
            <w:tcBorders>
              <w:top w:val="single" w:sz="8" w:space="0" w:color="auto"/>
              <w:left w:val="nil"/>
              <w:bottom w:val="nil"/>
              <w:right w:val="single" w:sz="8" w:space="0" w:color="auto"/>
            </w:tcBorders>
            <w:shd w:val="clear" w:color="000000" w:fill="3366FF"/>
            <w:vAlign w:val="center"/>
            <w:hideMark/>
          </w:tcPr>
          <w:p w14:paraId="3DB14AF2" w14:textId="77777777" w:rsidR="002D06D3" w:rsidRPr="00053FF8" w:rsidRDefault="002D06D3" w:rsidP="0016756B">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 Level</w:t>
            </w:r>
          </w:p>
        </w:tc>
      </w:tr>
      <w:tr w:rsidR="002D06D3" w:rsidRPr="00053FF8" w14:paraId="4BF5C5BC" w14:textId="77777777" w:rsidTr="009B7B06">
        <w:trPr>
          <w:trHeight w:val="811"/>
        </w:trPr>
        <w:tc>
          <w:tcPr>
            <w:tcW w:w="152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F3E6B21" w14:textId="77777777" w:rsidR="002D06D3" w:rsidRPr="00053FF8" w:rsidRDefault="002D06D3" w:rsidP="0016756B">
            <w:pPr>
              <w:spacing w:after="0" w:line="240" w:lineRule="auto"/>
              <w:rPr>
                <w:rFonts w:ascii="Arial" w:eastAsia="Times New Roman" w:hAnsi="Arial" w:cs="Arial"/>
                <w:sz w:val="20"/>
                <w:szCs w:val="20"/>
                <w:lang w:eastAsia="en-AU"/>
              </w:rPr>
            </w:pPr>
            <w:r w:rsidRPr="00053FF8">
              <w:rPr>
                <w:rFonts w:ascii="Arial" w:eastAsia="Times New Roman" w:hAnsi="Arial" w:cs="Arial"/>
                <w:sz w:val="20"/>
                <w:szCs w:val="20"/>
                <w:lang w:eastAsia="en-AU"/>
              </w:rPr>
              <w:t> </w:t>
            </w:r>
            <w:r>
              <w:rPr>
                <w:rFonts w:ascii="Arial Narrow" w:hAnsi="Arial Narrow"/>
                <w:sz w:val="20"/>
                <w:szCs w:val="20"/>
              </w:rPr>
              <w:t>Describe the risk to an objective in a sentence here</w:t>
            </w:r>
          </w:p>
        </w:tc>
        <w:tc>
          <w:tcPr>
            <w:tcW w:w="2026" w:type="pct"/>
            <w:gridSpan w:val="4"/>
            <w:tcBorders>
              <w:top w:val="single" w:sz="8" w:space="0" w:color="auto"/>
              <w:left w:val="nil"/>
              <w:bottom w:val="single" w:sz="8" w:space="0" w:color="auto"/>
              <w:right w:val="single" w:sz="8" w:space="0" w:color="000000"/>
            </w:tcBorders>
            <w:shd w:val="clear" w:color="auto" w:fill="auto"/>
            <w:vAlign w:val="center"/>
            <w:hideMark/>
          </w:tcPr>
          <w:p w14:paraId="28A0C128" w14:textId="77777777" w:rsidR="002D06D3" w:rsidRPr="00053FF8" w:rsidRDefault="002D06D3" w:rsidP="0016756B">
            <w:pPr>
              <w:spacing w:after="0" w:line="240" w:lineRule="auto"/>
              <w:rPr>
                <w:rFonts w:ascii="Arial" w:eastAsia="Times New Roman" w:hAnsi="Arial" w:cs="Arial"/>
                <w:sz w:val="20"/>
                <w:szCs w:val="20"/>
                <w:lang w:eastAsia="en-AU"/>
              </w:rPr>
            </w:pPr>
            <w:r w:rsidRPr="00053FF8">
              <w:rPr>
                <w:rFonts w:ascii="Arial" w:eastAsia="Times New Roman" w:hAnsi="Arial" w:cs="Arial"/>
                <w:sz w:val="20"/>
                <w:szCs w:val="20"/>
                <w:lang w:eastAsia="en-AU"/>
              </w:rPr>
              <w:t> </w:t>
            </w:r>
            <w:r w:rsidRPr="001A3B22">
              <w:rPr>
                <w:rFonts w:ascii="Arial Narrow" w:hAnsi="Arial Narrow"/>
                <w:sz w:val="20"/>
                <w:szCs w:val="20"/>
              </w:rPr>
              <w:t>List impacts and quantify as much as possible</w:t>
            </w:r>
          </w:p>
        </w:tc>
        <w:tc>
          <w:tcPr>
            <w:tcW w:w="552" w:type="pct"/>
            <w:tcBorders>
              <w:top w:val="single" w:sz="8" w:space="0" w:color="auto"/>
              <w:left w:val="nil"/>
              <w:bottom w:val="single" w:sz="8" w:space="0" w:color="auto"/>
              <w:right w:val="single" w:sz="8" w:space="0" w:color="auto"/>
            </w:tcBorders>
            <w:shd w:val="clear" w:color="auto" w:fill="auto"/>
            <w:vAlign w:val="center"/>
            <w:hideMark/>
          </w:tcPr>
          <w:p w14:paraId="3A1EF226"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c>
          <w:tcPr>
            <w:tcW w:w="451" w:type="pct"/>
            <w:tcBorders>
              <w:top w:val="single" w:sz="8" w:space="0" w:color="auto"/>
              <w:left w:val="nil"/>
              <w:bottom w:val="single" w:sz="8" w:space="0" w:color="auto"/>
              <w:right w:val="single" w:sz="8" w:space="0" w:color="auto"/>
            </w:tcBorders>
            <w:shd w:val="clear" w:color="auto" w:fill="auto"/>
            <w:vAlign w:val="center"/>
            <w:hideMark/>
          </w:tcPr>
          <w:p w14:paraId="503C74BE"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3A578E2A" w14:textId="77777777" w:rsidR="002D06D3" w:rsidRDefault="002D06D3" w:rsidP="0016756B">
            <w:pPr>
              <w:numPr>
                <w:ilvl w:val="12"/>
                <w:numId w:val="0"/>
              </w:numPr>
              <w:spacing w:before="60"/>
              <w:jc w:val="center"/>
              <w:rPr>
                <w:rFonts w:ascii="Arial Narrow" w:hAnsi="Arial Narrow"/>
                <w:sz w:val="20"/>
                <w:szCs w:val="20"/>
              </w:rPr>
            </w:pPr>
            <w:r>
              <w:rPr>
                <w:rFonts w:ascii="Arial Narrow" w:hAnsi="Arial Narrow"/>
                <w:sz w:val="20"/>
                <w:szCs w:val="20"/>
              </w:rPr>
              <w:t>Ratings from Risk Criteria</w:t>
            </w:r>
          </w:p>
        </w:tc>
      </w:tr>
      <w:tr w:rsidR="009B7B06" w:rsidRPr="00053FF8" w14:paraId="1D7C80B5" w14:textId="77777777" w:rsidTr="009B7B06">
        <w:trPr>
          <w:trHeight w:val="695"/>
        </w:trPr>
        <w:tc>
          <w:tcPr>
            <w:tcW w:w="855" w:type="pct"/>
            <w:gridSpan w:val="2"/>
            <w:tcBorders>
              <w:top w:val="single" w:sz="8" w:space="0" w:color="auto"/>
              <w:left w:val="single" w:sz="8" w:space="0" w:color="auto"/>
              <w:bottom w:val="single" w:sz="8" w:space="0" w:color="auto"/>
              <w:right w:val="nil"/>
            </w:tcBorders>
            <w:shd w:val="clear" w:color="000000" w:fill="3366FF"/>
            <w:vAlign w:val="center"/>
            <w:hideMark/>
          </w:tcPr>
          <w:p w14:paraId="2EAFAD64" w14:textId="77777777" w:rsidR="009B7B06" w:rsidRPr="00053FF8" w:rsidRDefault="009B7B06" w:rsidP="00811584">
            <w:pPr>
              <w:spacing w:after="0" w:line="240" w:lineRule="auto"/>
              <w:jc w:val="center"/>
              <w:rPr>
                <w:rFonts w:ascii="Arial" w:eastAsia="Times New Roman" w:hAnsi="Arial" w:cs="Arial"/>
                <w:b/>
                <w:bCs/>
                <w:color w:val="FFFFFF"/>
                <w:sz w:val="20"/>
                <w:szCs w:val="20"/>
                <w:lang w:eastAsia="en-AU"/>
              </w:rPr>
            </w:pPr>
            <w:r w:rsidRPr="00053FF8">
              <w:rPr>
                <w:rFonts w:ascii="Arial" w:eastAsia="Times New Roman" w:hAnsi="Arial" w:cs="Arial"/>
                <w:b/>
                <w:bCs/>
                <w:color w:val="FFFFFF"/>
                <w:sz w:val="20"/>
                <w:szCs w:val="20"/>
                <w:lang w:eastAsia="en-AU"/>
              </w:rPr>
              <w:t>Risk Owner</w:t>
            </w:r>
          </w:p>
        </w:tc>
        <w:tc>
          <w:tcPr>
            <w:tcW w:w="1448" w:type="pct"/>
            <w:gridSpan w:val="4"/>
            <w:tcBorders>
              <w:top w:val="single" w:sz="8" w:space="0" w:color="auto"/>
              <w:left w:val="nil"/>
              <w:bottom w:val="single" w:sz="8" w:space="0" w:color="auto"/>
              <w:right w:val="single" w:sz="8" w:space="0" w:color="000000"/>
            </w:tcBorders>
            <w:shd w:val="clear" w:color="000000" w:fill="00B050"/>
            <w:vAlign w:val="center"/>
            <w:hideMark/>
          </w:tcPr>
          <w:p w14:paraId="249BA4FB" w14:textId="77777777" w:rsidR="009B7B06" w:rsidRPr="0060587F" w:rsidRDefault="009B7B06" w:rsidP="00811584">
            <w:pPr>
              <w:spacing w:after="0" w:line="240" w:lineRule="auto"/>
              <w:jc w:val="center"/>
              <w:rPr>
                <w:rFonts w:ascii="Arial" w:eastAsia="Times New Roman" w:hAnsi="Arial" w:cs="Arial"/>
                <w:bCs/>
                <w:sz w:val="20"/>
                <w:szCs w:val="20"/>
                <w:lang w:eastAsia="en-AU"/>
              </w:rPr>
            </w:pPr>
            <w:r w:rsidRPr="0060587F">
              <w:rPr>
                <w:rFonts w:ascii="Arial" w:eastAsia="Times New Roman" w:hAnsi="Arial" w:cs="Arial"/>
                <w:bCs/>
                <w:sz w:val="20"/>
                <w:szCs w:val="20"/>
                <w:lang w:eastAsia="en-AU"/>
              </w:rPr>
              <w:t>Position</w:t>
            </w:r>
            <w:r>
              <w:rPr>
                <w:rFonts w:ascii="Arial" w:eastAsia="Times New Roman" w:hAnsi="Arial" w:cs="Arial"/>
                <w:bCs/>
                <w:sz w:val="20"/>
                <w:szCs w:val="20"/>
                <w:lang w:eastAsia="en-AU"/>
              </w:rPr>
              <w:t xml:space="preserve"> most responsible for the outcomes of this objective</w:t>
            </w:r>
            <w:r w:rsidRPr="0060587F">
              <w:rPr>
                <w:rFonts w:ascii="Arial" w:eastAsia="Times New Roman" w:hAnsi="Arial" w:cs="Arial"/>
                <w:bCs/>
                <w:sz w:val="20"/>
                <w:szCs w:val="20"/>
                <w:lang w:eastAsia="en-AU"/>
              </w:rPr>
              <w:t> </w:t>
            </w:r>
          </w:p>
        </w:tc>
        <w:tc>
          <w:tcPr>
            <w:tcW w:w="1253" w:type="pct"/>
            <w:gridSpan w:val="2"/>
            <w:tcBorders>
              <w:top w:val="single" w:sz="8" w:space="0" w:color="auto"/>
              <w:left w:val="nil"/>
              <w:bottom w:val="single" w:sz="8" w:space="0" w:color="auto"/>
              <w:right w:val="single" w:sz="4" w:space="0" w:color="auto"/>
            </w:tcBorders>
            <w:shd w:val="clear" w:color="000000" w:fill="3366FF"/>
            <w:vAlign w:val="center"/>
            <w:hideMark/>
          </w:tcPr>
          <w:p w14:paraId="0214E7E3" w14:textId="77777777" w:rsidR="009B7B06" w:rsidRPr="009B7B06" w:rsidRDefault="009B7B06" w:rsidP="009B7B06">
            <w:pPr>
              <w:spacing w:after="0" w:line="240" w:lineRule="auto"/>
              <w:jc w:val="center"/>
              <w:rPr>
                <w:rFonts w:ascii="Arial" w:eastAsia="Times New Roman" w:hAnsi="Arial" w:cs="Arial"/>
                <w:b/>
                <w:bCs/>
                <w:color w:val="FFFFFF"/>
                <w:sz w:val="20"/>
                <w:szCs w:val="20"/>
                <w:lang w:eastAsia="en-AU"/>
              </w:rPr>
            </w:pPr>
            <w:r>
              <w:rPr>
                <w:rFonts w:ascii="Arial" w:eastAsia="Times New Roman" w:hAnsi="Arial" w:cs="Arial"/>
                <w:b/>
                <w:bCs/>
                <w:color w:val="FFFFFF"/>
                <w:sz w:val="20"/>
                <w:szCs w:val="20"/>
                <w:lang w:eastAsia="en-AU"/>
              </w:rPr>
              <w:t xml:space="preserve">Review Date, Trend and </w:t>
            </w:r>
            <w:r w:rsidRPr="00053FF8">
              <w:rPr>
                <w:rFonts w:ascii="Arial" w:eastAsia="Times New Roman" w:hAnsi="Arial" w:cs="Arial"/>
                <w:b/>
                <w:bCs/>
                <w:color w:val="FFFFFF"/>
                <w:sz w:val="20"/>
                <w:szCs w:val="20"/>
                <w:lang w:eastAsia="en-AU"/>
              </w:rPr>
              <w:t>Target Risk Level</w:t>
            </w:r>
          </w:p>
        </w:tc>
        <w:tc>
          <w:tcPr>
            <w:tcW w:w="552" w:type="pct"/>
            <w:tcBorders>
              <w:top w:val="single" w:sz="8" w:space="0" w:color="auto"/>
              <w:left w:val="nil"/>
              <w:bottom w:val="single" w:sz="8" w:space="0" w:color="auto"/>
              <w:right w:val="single" w:sz="4" w:space="0" w:color="auto"/>
            </w:tcBorders>
            <w:shd w:val="clear" w:color="000000" w:fill="FCD5B4"/>
            <w:vAlign w:val="center"/>
          </w:tcPr>
          <w:p w14:paraId="77109381"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c>
          <w:tcPr>
            <w:tcW w:w="451" w:type="pct"/>
            <w:tcBorders>
              <w:top w:val="single" w:sz="8" w:space="0" w:color="auto"/>
              <w:left w:val="nil"/>
              <w:bottom w:val="single" w:sz="8" w:space="0" w:color="auto"/>
              <w:right w:val="single" w:sz="4" w:space="0" w:color="auto"/>
            </w:tcBorders>
            <w:shd w:val="clear" w:color="000000" w:fill="FCD5B4"/>
            <w:vAlign w:val="center"/>
          </w:tcPr>
          <w:p w14:paraId="51F7A3DE"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c>
          <w:tcPr>
            <w:tcW w:w="442" w:type="pct"/>
            <w:tcBorders>
              <w:top w:val="single" w:sz="8" w:space="0" w:color="auto"/>
              <w:left w:val="nil"/>
              <w:bottom w:val="single" w:sz="8" w:space="0" w:color="auto"/>
              <w:right w:val="single" w:sz="4" w:space="0" w:color="auto"/>
            </w:tcBorders>
            <w:shd w:val="clear" w:color="000000" w:fill="FCD5B4"/>
            <w:vAlign w:val="center"/>
          </w:tcPr>
          <w:p w14:paraId="24564AB3" w14:textId="77777777" w:rsidR="009B7B06" w:rsidRPr="00053FF8" w:rsidRDefault="009B7B06" w:rsidP="00811584">
            <w:pPr>
              <w:spacing w:after="0" w:line="240" w:lineRule="auto"/>
              <w:jc w:val="center"/>
              <w:rPr>
                <w:rFonts w:ascii="Arial" w:eastAsia="Times New Roman" w:hAnsi="Arial" w:cs="Arial"/>
                <w:color w:val="000000"/>
                <w:sz w:val="20"/>
                <w:szCs w:val="20"/>
                <w:lang w:eastAsia="en-AU"/>
              </w:rPr>
            </w:pPr>
          </w:p>
        </w:tc>
      </w:tr>
      <w:tr w:rsidR="002D06D3" w:rsidRPr="00053FF8" w14:paraId="2C716DE6" w14:textId="77777777" w:rsidTr="009B7B06">
        <w:trPr>
          <w:trHeight w:val="563"/>
        </w:trPr>
        <w:tc>
          <w:tcPr>
            <w:tcW w:w="317"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4C6264C3"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Source No.</w:t>
            </w:r>
          </w:p>
        </w:tc>
        <w:tc>
          <w:tcPr>
            <w:tcW w:w="965" w:type="pct"/>
            <w:gridSpan w:val="2"/>
            <w:vMerge w:val="restart"/>
            <w:tcBorders>
              <w:top w:val="nil"/>
              <w:left w:val="single" w:sz="8" w:space="0" w:color="auto"/>
              <w:bottom w:val="single" w:sz="8" w:space="0" w:color="000000"/>
              <w:right w:val="single" w:sz="8" w:space="0" w:color="auto"/>
            </w:tcBorders>
            <w:shd w:val="clear" w:color="000000" w:fill="3366FF"/>
            <w:vAlign w:val="center"/>
            <w:hideMark/>
          </w:tcPr>
          <w:p w14:paraId="75C071D7"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Sources</w:t>
            </w:r>
          </w:p>
        </w:tc>
        <w:tc>
          <w:tcPr>
            <w:tcW w:w="1299" w:type="pct"/>
            <w:gridSpan w:val="4"/>
            <w:tcBorders>
              <w:top w:val="nil"/>
              <w:left w:val="nil"/>
              <w:bottom w:val="nil"/>
              <w:right w:val="nil"/>
            </w:tcBorders>
            <w:shd w:val="clear" w:color="000000" w:fill="3366FF"/>
            <w:vAlign w:val="center"/>
            <w:hideMark/>
          </w:tcPr>
          <w:p w14:paraId="72DC3F9C"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Current controls and adequacy of controls</w:t>
            </w:r>
          </w:p>
        </w:tc>
        <w:tc>
          <w:tcPr>
            <w:tcW w:w="974"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06814347"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Risk Treatments</w:t>
            </w:r>
          </w:p>
        </w:tc>
        <w:tc>
          <w:tcPr>
            <w:tcW w:w="552"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27FEBB28"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Person Responsible</w:t>
            </w:r>
          </w:p>
        </w:tc>
        <w:tc>
          <w:tcPr>
            <w:tcW w:w="451"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725EC87E" w14:textId="77777777" w:rsidR="002D06D3" w:rsidRPr="00200458" w:rsidRDefault="002D06D3" w:rsidP="0016756B">
            <w:pPr>
              <w:spacing w:after="0" w:line="240" w:lineRule="auto"/>
              <w:jc w:val="center"/>
              <w:rPr>
                <w:rFonts w:ascii="Arial" w:eastAsia="Times New Roman" w:hAnsi="Arial" w:cs="Arial"/>
                <w:b/>
                <w:bCs/>
                <w:color w:val="FFFFFF"/>
                <w:sz w:val="20"/>
                <w:szCs w:val="20"/>
                <w:lang w:eastAsia="en-AU"/>
              </w:rPr>
            </w:pPr>
            <w:r w:rsidRPr="00200458">
              <w:rPr>
                <w:rFonts w:ascii="Arial" w:eastAsia="Times New Roman" w:hAnsi="Arial" w:cs="Arial"/>
                <w:b/>
                <w:bCs/>
                <w:color w:val="FFFFFF"/>
                <w:sz w:val="20"/>
                <w:szCs w:val="20"/>
                <w:lang w:eastAsia="en-AU"/>
              </w:rPr>
              <w:t>By When</w:t>
            </w:r>
          </w:p>
        </w:tc>
        <w:tc>
          <w:tcPr>
            <w:tcW w:w="442" w:type="pct"/>
            <w:vMerge w:val="restart"/>
            <w:tcBorders>
              <w:top w:val="nil"/>
              <w:left w:val="single" w:sz="8" w:space="0" w:color="auto"/>
              <w:bottom w:val="single" w:sz="8" w:space="0" w:color="000000"/>
              <w:right w:val="single" w:sz="8" w:space="0" w:color="auto"/>
            </w:tcBorders>
            <w:shd w:val="clear" w:color="000000" w:fill="3366FF"/>
            <w:vAlign w:val="center"/>
            <w:hideMark/>
          </w:tcPr>
          <w:p w14:paraId="393E773F" w14:textId="77777777" w:rsidR="002D06D3" w:rsidRPr="00200458" w:rsidRDefault="005F02E4" w:rsidP="0016756B">
            <w:pPr>
              <w:spacing w:after="0" w:line="240" w:lineRule="auto"/>
              <w:jc w:val="center"/>
              <w:rPr>
                <w:rFonts w:ascii="Arial" w:eastAsia="Times New Roman" w:hAnsi="Arial" w:cs="Arial"/>
                <w:b/>
                <w:bCs/>
                <w:color w:val="FFFFFF"/>
                <w:sz w:val="20"/>
                <w:szCs w:val="20"/>
                <w:lang w:eastAsia="en-AU"/>
              </w:rPr>
            </w:pPr>
            <w:r>
              <w:rPr>
                <w:rFonts w:ascii="Arial" w:eastAsia="Times New Roman" w:hAnsi="Arial" w:cs="Arial"/>
                <w:b/>
                <w:bCs/>
                <w:color w:val="FFFFFF"/>
                <w:sz w:val="20"/>
                <w:szCs w:val="20"/>
                <w:lang w:eastAsia="en-AU"/>
              </w:rPr>
              <w:t>Trend</w:t>
            </w:r>
          </w:p>
        </w:tc>
      </w:tr>
      <w:tr w:rsidR="002D06D3" w:rsidRPr="00053FF8" w14:paraId="77CB096D" w14:textId="77777777" w:rsidTr="009B7B06">
        <w:trPr>
          <w:trHeight w:val="563"/>
        </w:trPr>
        <w:tc>
          <w:tcPr>
            <w:tcW w:w="317" w:type="pct"/>
            <w:vMerge/>
            <w:tcBorders>
              <w:top w:val="nil"/>
              <w:left w:val="single" w:sz="8" w:space="0" w:color="auto"/>
              <w:bottom w:val="single" w:sz="8" w:space="0" w:color="000000"/>
              <w:right w:val="single" w:sz="8" w:space="0" w:color="auto"/>
            </w:tcBorders>
            <w:vAlign w:val="center"/>
            <w:hideMark/>
          </w:tcPr>
          <w:p w14:paraId="1691EB5F"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965" w:type="pct"/>
            <w:gridSpan w:val="2"/>
            <w:vMerge/>
            <w:tcBorders>
              <w:top w:val="nil"/>
              <w:left w:val="single" w:sz="8" w:space="0" w:color="auto"/>
              <w:bottom w:val="single" w:sz="8" w:space="0" w:color="000000"/>
              <w:right w:val="single" w:sz="8" w:space="0" w:color="auto"/>
            </w:tcBorders>
            <w:vAlign w:val="center"/>
            <w:hideMark/>
          </w:tcPr>
          <w:p w14:paraId="76FF54AE" w14:textId="77777777" w:rsidR="002D06D3" w:rsidRPr="00200458" w:rsidRDefault="002D06D3" w:rsidP="0016756B"/>
        </w:tc>
        <w:tc>
          <w:tcPr>
            <w:tcW w:w="1299" w:type="pct"/>
            <w:gridSpan w:val="4"/>
            <w:tcBorders>
              <w:top w:val="single" w:sz="8" w:space="0" w:color="auto"/>
              <w:left w:val="nil"/>
              <w:bottom w:val="nil"/>
              <w:right w:val="nil"/>
            </w:tcBorders>
            <w:shd w:val="clear" w:color="000000" w:fill="3366FF"/>
            <w:vAlign w:val="center"/>
            <w:hideMark/>
          </w:tcPr>
          <w:p w14:paraId="3C6087C1" w14:textId="77777777" w:rsidR="002D06D3" w:rsidRPr="00200458" w:rsidRDefault="002D06D3" w:rsidP="0016756B">
            <w:pPr>
              <w:spacing w:after="0" w:line="240" w:lineRule="auto"/>
              <w:jc w:val="center"/>
            </w:pPr>
            <w:r w:rsidRPr="00200458">
              <w:rPr>
                <w:rFonts w:ascii="Arial" w:eastAsia="Times New Roman" w:hAnsi="Arial" w:cs="Arial"/>
                <w:b/>
                <w:bCs/>
                <w:color w:val="FFFFFF"/>
                <w:sz w:val="20"/>
                <w:szCs w:val="20"/>
                <w:lang w:eastAsia="en-AU"/>
              </w:rPr>
              <w:t xml:space="preserve">A = Fully </w:t>
            </w:r>
            <w:proofErr w:type="spellStart"/>
            <w:r w:rsidRPr="00200458">
              <w:rPr>
                <w:rFonts w:ascii="Arial" w:eastAsia="Times New Roman" w:hAnsi="Arial" w:cs="Arial"/>
                <w:b/>
                <w:bCs/>
                <w:color w:val="FFFFFF"/>
                <w:sz w:val="20"/>
                <w:szCs w:val="20"/>
                <w:lang w:eastAsia="en-AU"/>
              </w:rPr>
              <w:t>Adeq</w:t>
            </w:r>
            <w:proofErr w:type="spellEnd"/>
            <w:r w:rsidRPr="00200458">
              <w:rPr>
                <w:rFonts w:ascii="Arial" w:eastAsia="Times New Roman" w:hAnsi="Arial" w:cs="Arial"/>
                <w:b/>
                <w:bCs/>
                <w:color w:val="FFFFFF"/>
                <w:sz w:val="20"/>
                <w:szCs w:val="20"/>
                <w:lang w:eastAsia="en-AU"/>
              </w:rPr>
              <w:t xml:space="preserve">.   M = Moderately </w:t>
            </w:r>
            <w:proofErr w:type="spellStart"/>
            <w:r w:rsidRPr="00200458">
              <w:rPr>
                <w:rFonts w:ascii="Arial" w:eastAsia="Times New Roman" w:hAnsi="Arial" w:cs="Arial"/>
                <w:b/>
                <w:bCs/>
                <w:color w:val="FFFFFF"/>
                <w:sz w:val="20"/>
                <w:szCs w:val="20"/>
                <w:lang w:eastAsia="en-AU"/>
              </w:rPr>
              <w:t>Adeq</w:t>
            </w:r>
            <w:proofErr w:type="spellEnd"/>
            <w:r w:rsidRPr="00200458">
              <w:rPr>
                <w:rFonts w:ascii="Arial" w:eastAsia="Times New Roman" w:hAnsi="Arial" w:cs="Arial"/>
                <w:b/>
                <w:bCs/>
                <w:color w:val="FFFFFF"/>
                <w:sz w:val="20"/>
                <w:szCs w:val="20"/>
                <w:lang w:eastAsia="en-AU"/>
              </w:rPr>
              <w:t>.   I = Inadequate</w:t>
            </w:r>
          </w:p>
        </w:tc>
        <w:tc>
          <w:tcPr>
            <w:tcW w:w="974" w:type="pct"/>
            <w:vMerge/>
            <w:tcBorders>
              <w:top w:val="nil"/>
              <w:left w:val="single" w:sz="8" w:space="0" w:color="auto"/>
              <w:bottom w:val="single" w:sz="8" w:space="0" w:color="000000"/>
              <w:right w:val="single" w:sz="8" w:space="0" w:color="auto"/>
            </w:tcBorders>
            <w:vAlign w:val="center"/>
            <w:hideMark/>
          </w:tcPr>
          <w:p w14:paraId="5E44CA5B" w14:textId="77777777" w:rsidR="002D06D3" w:rsidRPr="00200458" w:rsidRDefault="002D06D3" w:rsidP="0016756B"/>
        </w:tc>
        <w:tc>
          <w:tcPr>
            <w:tcW w:w="552" w:type="pct"/>
            <w:vMerge/>
            <w:tcBorders>
              <w:top w:val="nil"/>
              <w:left w:val="single" w:sz="8" w:space="0" w:color="auto"/>
              <w:bottom w:val="single" w:sz="8" w:space="0" w:color="000000"/>
              <w:right w:val="single" w:sz="8" w:space="0" w:color="auto"/>
            </w:tcBorders>
            <w:vAlign w:val="center"/>
            <w:hideMark/>
          </w:tcPr>
          <w:p w14:paraId="1013FDB2"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451" w:type="pct"/>
            <w:vMerge/>
            <w:tcBorders>
              <w:top w:val="nil"/>
              <w:left w:val="single" w:sz="8" w:space="0" w:color="auto"/>
              <w:bottom w:val="single" w:sz="8" w:space="0" w:color="000000"/>
              <w:right w:val="single" w:sz="8" w:space="0" w:color="auto"/>
            </w:tcBorders>
            <w:vAlign w:val="center"/>
            <w:hideMark/>
          </w:tcPr>
          <w:p w14:paraId="69F85A12"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c>
          <w:tcPr>
            <w:tcW w:w="442" w:type="pct"/>
            <w:vMerge/>
            <w:tcBorders>
              <w:top w:val="nil"/>
              <w:left w:val="single" w:sz="8" w:space="0" w:color="auto"/>
              <w:bottom w:val="single" w:sz="8" w:space="0" w:color="000000"/>
              <w:right w:val="single" w:sz="8" w:space="0" w:color="auto"/>
            </w:tcBorders>
            <w:vAlign w:val="center"/>
            <w:hideMark/>
          </w:tcPr>
          <w:p w14:paraId="77A45E85" w14:textId="77777777" w:rsidR="002D06D3" w:rsidRPr="00053FF8" w:rsidRDefault="002D06D3" w:rsidP="0016756B">
            <w:pPr>
              <w:spacing w:after="0" w:line="240" w:lineRule="auto"/>
              <w:rPr>
                <w:rFonts w:ascii="Arial" w:eastAsia="Times New Roman" w:hAnsi="Arial" w:cs="Arial"/>
                <w:b/>
                <w:bCs/>
                <w:color w:val="FFFFFF"/>
                <w:sz w:val="20"/>
                <w:szCs w:val="20"/>
                <w:lang w:eastAsia="en-AU"/>
              </w:rPr>
            </w:pPr>
          </w:p>
        </w:tc>
      </w:tr>
      <w:tr w:rsidR="002D06D3" w:rsidRPr="00053FF8" w14:paraId="4D797FDC"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43359734" w14:textId="77777777" w:rsidR="002D06D3" w:rsidRPr="00200458" w:rsidRDefault="002D06D3" w:rsidP="0016756B">
            <w:pPr>
              <w:rPr>
                <w:b/>
              </w:rPr>
            </w:pPr>
            <w:r w:rsidRPr="00200458">
              <w:rPr>
                <w:b/>
              </w:rPr>
              <w:t>1.1</w:t>
            </w:r>
          </w:p>
        </w:tc>
        <w:tc>
          <w:tcPr>
            <w:tcW w:w="965" w:type="pct"/>
            <w:gridSpan w:val="2"/>
            <w:tcBorders>
              <w:top w:val="nil"/>
              <w:left w:val="nil"/>
              <w:bottom w:val="single" w:sz="8" w:space="0" w:color="auto"/>
              <w:right w:val="nil"/>
            </w:tcBorders>
            <w:shd w:val="clear" w:color="auto" w:fill="auto"/>
            <w:vAlign w:val="center"/>
            <w:hideMark/>
          </w:tcPr>
          <w:p w14:paraId="79F6826D" w14:textId="77777777" w:rsidR="002D06D3" w:rsidRPr="00200458" w:rsidRDefault="002D06D3" w:rsidP="0016756B">
            <w:r w:rsidRPr="00200458">
              <w:t>Describe different reasons why this risk/opportunity may or may not eventuate</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F675F4" w14:textId="77777777" w:rsidR="002D06D3" w:rsidRPr="00200458" w:rsidRDefault="002D06D3" w:rsidP="0016756B">
            <w:r w:rsidRPr="00200458">
              <w:t>Describe what we are CURRENTLY doing to manage this</w:t>
            </w:r>
          </w:p>
        </w:tc>
        <w:tc>
          <w:tcPr>
            <w:tcW w:w="321" w:type="pct"/>
            <w:gridSpan w:val="2"/>
            <w:tcBorders>
              <w:top w:val="single" w:sz="8" w:space="0" w:color="auto"/>
              <w:left w:val="nil"/>
              <w:bottom w:val="single" w:sz="8" w:space="0" w:color="auto"/>
              <w:right w:val="single" w:sz="8" w:space="0" w:color="auto"/>
            </w:tcBorders>
            <w:shd w:val="clear" w:color="auto" w:fill="auto"/>
            <w:vAlign w:val="center"/>
            <w:hideMark/>
          </w:tcPr>
          <w:p w14:paraId="0A17C9EA" w14:textId="77777777" w:rsidR="002D06D3" w:rsidRPr="00200458" w:rsidRDefault="002D06D3" w:rsidP="0016756B">
            <w:r w:rsidRPr="00200458">
              <w:t>Control Rating?</w:t>
            </w:r>
          </w:p>
        </w:tc>
        <w:tc>
          <w:tcPr>
            <w:tcW w:w="974" w:type="pct"/>
            <w:tcBorders>
              <w:top w:val="nil"/>
              <w:left w:val="nil"/>
              <w:bottom w:val="single" w:sz="8" w:space="0" w:color="auto"/>
              <w:right w:val="single" w:sz="8" w:space="0" w:color="auto"/>
            </w:tcBorders>
            <w:shd w:val="clear" w:color="auto" w:fill="auto"/>
            <w:vAlign w:val="center"/>
            <w:hideMark/>
          </w:tcPr>
          <w:p w14:paraId="4DA9D94B" w14:textId="77777777" w:rsidR="002D06D3" w:rsidRPr="00200458" w:rsidRDefault="002D06D3" w:rsidP="0016756B">
            <w:r w:rsidRPr="00200458">
              <w:t>Describe what we are going to do in the future</w:t>
            </w:r>
          </w:p>
        </w:tc>
        <w:tc>
          <w:tcPr>
            <w:tcW w:w="552" w:type="pct"/>
            <w:tcBorders>
              <w:top w:val="nil"/>
              <w:left w:val="nil"/>
              <w:bottom w:val="single" w:sz="8" w:space="0" w:color="auto"/>
              <w:right w:val="single" w:sz="8" w:space="0" w:color="auto"/>
            </w:tcBorders>
            <w:shd w:val="clear" w:color="auto" w:fill="auto"/>
            <w:vAlign w:val="center"/>
            <w:hideMark/>
          </w:tcPr>
          <w:p w14:paraId="0801FBF0"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4F2ACE59" w14:textId="77777777" w:rsidR="002D06D3" w:rsidRPr="000911D3" w:rsidRDefault="000911D3" w:rsidP="000911D3">
            <w:r>
              <w:t>Must be a definitive date</w:t>
            </w:r>
          </w:p>
        </w:tc>
        <w:tc>
          <w:tcPr>
            <w:tcW w:w="442" w:type="pct"/>
            <w:tcBorders>
              <w:top w:val="nil"/>
              <w:left w:val="nil"/>
              <w:bottom w:val="single" w:sz="8" w:space="0" w:color="auto"/>
              <w:right w:val="single" w:sz="8" w:space="0" w:color="auto"/>
            </w:tcBorders>
            <w:shd w:val="clear" w:color="auto" w:fill="auto"/>
            <w:vAlign w:val="center"/>
            <w:hideMark/>
          </w:tcPr>
          <w:p w14:paraId="383B13F5" w14:textId="77777777" w:rsidR="002D06D3" w:rsidRPr="00053FF8" w:rsidRDefault="002D06D3" w:rsidP="000911D3">
            <w:pPr>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3EBC9004"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492AFD4D" w14:textId="77777777" w:rsidR="002D06D3" w:rsidRPr="00200458" w:rsidRDefault="002D06D3" w:rsidP="0016756B">
            <w:pPr>
              <w:rPr>
                <w:b/>
              </w:rPr>
            </w:pPr>
            <w:r w:rsidRPr="00200458">
              <w:rPr>
                <w:b/>
              </w:rPr>
              <w:t>1.2</w:t>
            </w:r>
          </w:p>
        </w:tc>
        <w:tc>
          <w:tcPr>
            <w:tcW w:w="965" w:type="pct"/>
            <w:gridSpan w:val="2"/>
            <w:tcBorders>
              <w:top w:val="nil"/>
              <w:left w:val="nil"/>
              <w:bottom w:val="single" w:sz="8" w:space="0" w:color="auto"/>
              <w:right w:val="nil"/>
            </w:tcBorders>
            <w:shd w:val="clear" w:color="auto" w:fill="auto"/>
            <w:vAlign w:val="center"/>
            <w:hideMark/>
          </w:tcPr>
          <w:p w14:paraId="11445FC6"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1AD885"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2BF11287"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5A607EF6"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42F38CDE"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146FF0E6"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25796FA3"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4DBAD5CE"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62EDAE16" w14:textId="77777777" w:rsidR="002D06D3" w:rsidRPr="00200458" w:rsidRDefault="002D06D3" w:rsidP="0016756B">
            <w:pPr>
              <w:rPr>
                <w:b/>
              </w:rPr>
            </w:pPr>
            <w:r w:rsidRPr="00200458">
              <w:rPr>
                <w:b/>
              </w:rPr>
              <w:t>1.3</w:t>
            </w:r>
          </w:p>
        </w:tc>
        <w:tc>
          <w:tcPr>
            <w:tcW w:w="965" w:type="pct"/>
            <w:gridSpan w:val="2"/>
            <w:tcBorders>
              <w:top w:val="nil"/>
              <w:left w:val="nil"/>
              <w:bottom w:val="single" w:sz="8" w:space="0" w:color="auto"/>
              <w:right w:val="nil"/>
            </w:tcBorders>
            <w:shd w:val="clear" w:color="auto" w:fill="auto"/>
            <w:vAlign w:val="center"/>
            <w:hideMark/>
          </w:tcPr>
          <w:p w14:paraId="533C6A84"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CF32B4"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5AD8FAAE"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5115D680"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4DD2DEEA"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2DBE9EDC"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04E12E53"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370327B2"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13A92DC2" w14:textId="77777777" w:rsidR="002D06D3" w:rsidRPr="00200458" w:rsidRDefault="002D06D3" w:rsidP="0016756B">
            <w:pPr>
              <w:rPr>
                <w:b/>
              </w:rPr>
            </w:pPr>
            <w:r w:rsidRPr="00200458">
              <w:rPr>
                <w:b/>
              </w:rPr>
              <w:t>1.4</w:t>
            </w:r>
          </w:p>
        </w:tc>
        <w:tc>
          <w:tcPr>
            <w:tcW w:w="965" w:type="pct"/>
            <w:gridSpan w:val="2"/>
            <w:tcBorders>
              <w:top w:val="nil"/>
              <w:left w:val="nil"/>
              <w:bottom w:val="single" w:sz="8" w:space="0" w:color="auto"/>
              <w:right w:val="nil"/>
            </w:tcBorders>
            <w:shd w:val="clear" w:color="auto" w:fill="auto"/>
            <w:vAlign w:val="center"/>
            <w:hideMark/>
          </w:tcPr>
          <w:p w14:paraId="5C4D30DC"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584968"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0E04DA53"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6B3856D3"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6B67D117"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08CD43B0"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45AA72CE"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1CF16251"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0F16AFDC" w14:textId="77777777" w:rsidR="002D06D3" w:rsidRPr="00200458" w:rsidRDefault="002D06D3" w:rsidP="0016756B">
            <w:pPr>
              <w:rPr>
                <w:b/>
              </w:rPr>
            </w:pPr>
            <w:r w:rsidRPr="00200458">
              <w:rPr>
                <w:b/>
              </w:rPr>
              <w:t>1.5</w:t>
            </w:r>
          </w:p>
        </w:tc>
        <w:tc>
          <w:tcPr>
            <w:tcW w:w="965" w:type="pct"/>
            <w:gridSpan w:val="2"/>
            <w:tcBorders>
              <w:top w:val="nil"/>
              <w:left w:val="nil"/>
              <w:bottom w:val="single" w:sz="8" w:space="0" w:color="auto"/>
              <w:right w:val="nil"/>
            </w:tcBorders>
            <w:shd w:val="clear" w:color="auto" w:fill="auto"/>
            <w:vAlign w:val="center"/>
            <w:hideMark/>
          </w:tcPr>
          <w:p w14:paraId="74653661"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E40E90"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6D0F96BB"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0A167DC5"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1BE3AF88"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08D1BA65"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70E85AD4"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r w:rsidR="002D06D3" w:rsidRPr="00053FF8" w14:paraId="1520C2E5" w14:textId="77777777" w:rsidTr="009B7B06">
        <w:trPr>
          <w:trHeight w:val="695"/>
        </w:trPr>
        <w:tc>
          <w:tcPr>
            <w:tcW w:w="317" w:type="pct"/>
            <w:tcBorders>
              <w:top w:val="nil"/>
              <w:left w:val="single" w:sz="8" w:space="0" w:color="auto"/>
              <w:bottom w:val="single" w:sz="8" w:space="0" w:color="auto"/>
              <w:right w:val="single" w:sz="12" w:space="0" w:color="auto"/>
            </w:tcBorders>
            <w:shd w:val="clear" w:color="auto" w:fill="auto"/>
            <w:vAlign w:val="center"/>
            <w:hideMark/>
          </w:tcPr>
          <w:p w14:paraId="73557518" w14:textId="77777777" w:rsidR="002D06D3" w:rsidRPr="00200458" w:rsidRDefault="002D06D3" w:rsidP="0016756B">
            <w:pPr>
              <w:rPr>
                <w:b/>
              </w:rPr>
            </w:pPr>
            <w:r w:rsidRPr="00200458">
              <w:rPr>
                <w:b/>
              </w:rPr>
              <w:t>1.6</w:t>
            </w:r>
          </w:p>
        </w:tc>
        <w:tc>
          <w:tcPr>
            <w:tcW w:w="965" w:type="pct"/>
            <w:gridSpan w:val="2"/>
            <w:tcBorders>
              <w:top w:val="nil"/>
              <w:left w:val="nil"/>
              <w:bottom w:val="single" w:sz="8" w:space="0" w:color="auto"/>
              <w:right w:val="nil"/>
            </w:tcBorders>
            <w:shd w:val="clear" w:color="auto" w:fill="auto"/>
            <w:vAlign w:val="center"/>
            <w:hideMark/>
          </w:tcPr>
          <w:p w14:paraId="307A1859" w14:textId="77777777" w:rsidR="002D06D3" w:rsidRPr="00200458" w:rsidRDefault="002D06D3" w:rsidP="0016756B">
            <w:r w:rsidRPr="00200458">
              <w:t> </w:t>
            </w:r>
          </w:p>
        </w:tc>
        <w:tc>
          <w:tcPr>
            <w:tcW w:w="97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04E745" w14:textId="77777777" w:rsidR="002D06D3" w:rsidRPr="00200458" w:rsidRDefault="002D06D3" w:rsidP="0016756B">
            <w:r w:rsidRPr="00200458">
              <w:t> </w:t>
            </w:r>
          </w:p>
        </w:tc>
        <w:tc>
          <w:tcPr>
            <w:tcW w:w="321" w:type="pct"/>
            <w:gridSpan w:val="2"/>
            <w:tcBorders>
              <w:top w:val="nil"/>
              <w:left w:val="nil"/>
              <w:bottom w:val="single" w:sz="8" w:space="0" w:color="auto"/>
              <w:right w:val="single" w:sz="8" w:space="0" w:color="auto"/>
            </w:tcBorders>
            <w:shd w:val="clear" w:color="auto" w:fill="auto"/>
            <w:vAlign w:val="center"/>
            <w:hideMark/>
          </w:tcPr>
          <w:p w14:paraId="72293335" w14:textId="77777777" w:rsidR="002D06D3" w:rsidRPr="00200458" w:rsidRDefault="002D06D3" w:rsidP="0016756B">
            <w:r w:rsidRPr="00200458">
              <w:t> </w:t>
            </w:r>
          </w:p>
        </w:tc>
        <w:tc>
          <w:tcPr>
            <w:tcW w:w="974" w:type="pct"/>
            <w:tcBorders>
              <w:top w:val="nil"/>
              <w:left w:val="nil"/>
              <w:bottom w:val="single" w:sz="8" w:space="0" w:color="auto"/>
              <w:right w:val="single" w:sz="8" w:space="0" w:color="auto"/>
            </w:tcBorders>
            <w:shd w:val="clear" w:color="auto" w:fill="auto"/>
            <w:vAlign w:val="center"/>
            <w:hideMark/>
          </w:tcPr>
          <w:p w14:paraId="319E5CBC" w14:textId="77777777" w:rsidR="002D06D3" w:rsidRPr="00200458" w:rsidRDefault="002D06D3" w:rsidP="0016756B">
            <w:r w:rsidRPr="00200458">
              <w:t> </w:t>
            </w:r>
          </w:p>
        </w:tc>
        <w:tc>
          <w:tcPr>
            <w:tcW w:w="552" w:type="pct"/>
            <w:tcBorders>
              <w:top w:val="nil"/>
              <w:left w:val="nil"/>
              <w:bottom w:val="single" w:sz="8" w:space="0" w:color="auto"/>
              <w:right w:val="single" w:sz="8" w:space="0" w:color="auto"/>
            </w:tcBorders>
            <w:shd w:val="clear" w:color="auto" w:fill="auto"/>
            <w:vAlign w:val="center"/>
            <w:hideMark/>
          </w:tcPr>
          <w:p w14:paraId="2358621A"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51" w:type="pct"/>
            <w:tcBorders>
              <w:top w:val="nil"/>
              <w:left w:val="nil"/>
              <w:bottom w:val="single" w:sz="8" w:space="0" w:color="auto"/>
              <w:right w:val="single" w:sz="8" w:space="0" w:color="auto"/>
            </w:tcBorders>
            <w:shd w:val="clear" w:color="auto" w:fill="auto"/>
            <w:vAlign w:val="center"/>
            <w:hideMark/>
          </w:tcPr>
          <w:p w14:paraId="10B85611"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c>
          <w:tcPr>
            <w:tcW w:w="442" w:type="pct"/>
            <w:tcBorders>
              <w:top w:val="nil"/>
              <w:left w:val="nil"/>
              <w:bottom w:val="single" w:sz="8" w:space="0" w:color="auto"/>
              <w:right w:val="single" w:sz="8" w:space="0" w:color="auto"/>
            </w:tcBorders>
            <w:shd w:val="clear" w:color="auto" w:fill="auto"/>
            <w:vAlign w:val="center"/>
            <w:hideMark/>
          </w:tcPr>
          <w:p w14:paraId="0ACA7CC2" w14:textId="77777777" w:rsidR="002D06D3" w:rsidRPr="00053FF8" w:rsidRDefault="002D06D3" w:rsidP="0016756B">
            <w:pPr>
              <w:spacing w:after="0" w:line="240" w:lineRule="auto"/>
              <w:jc w:val="center"/>
              <w:outlineLvl w:val="0"/>
              <w:rPr>
                <w:rFonts w:ascii="Arial" w:eastAsia="Times New Roman" w:hAnsi="Arial" w:cs="Arial"/>
                <w:sz w:val="20"/>
                <w:szCs w:val="20"/>
                <w:lang w:eastAsia="en-AU"/>
              </w:rPr>
            </w:pPr>
            <w:r w:rsidRPr="00053FF8">
              <w:rPr>
                <w:rFonts w:ascii="Arial" w:eastAsia="Times New Roman" w:hAnsi="Arial" w:cs="Arial"/>
                <w:sz w:val="20"/>
                <w:szCs w:val="20"/>
                <w:lang w:eastAsia="en-AU"/>
              </w:rPr>
              <w:t> </w:t>
            </w:r>
          </w:p>
        </w:tc>
      </w:tr>
    </w:tbl>
    <w:p w14:paraId="24E1894F" w14:textId="77777777" w:rsidR="0049555B" w:rsidRDefault="0049555B" w:rsidP="00685FE1">
      <w:pPr>
        <w:rPr>
          <w:lang w:eastAsia="en-AU"/>
        </w:rPr>
        <w:sectPr w:rsidR="0049555B" w:rsidSect="00C26155">
          <w:headerReference w:type="even" r:id="rId48"/>
          <w:headerReference w:type="default" r:id="rId49"/>
          <w:headerReference w:type="first" r:id="rId50"/>
          <w:pgSz w:w="16838" w:h="11906" w:orient="landscape"/>
          <w:pgMar w:top="1440" w:right="1440" w:bottom="1440" w:left="1440" w:header="709" w:footer="709" w:gutter="0"/>
          <w:cols w:space="708"/>
          <w:docGrid w:linePitch="360"/>
        </w:sectPr>
      </w:pPr>
    </w:p>
    <w:p w14:paraId="7B5D656D" w14:textId="77777777" w:rsidR="00C11758" w:rsidRDefault="00C11758" w:rsidP="003361BD">
      <w:pPr>
        <w:pStyle w:val="Heading4"/>
        <w:rPr>
          <w:lang w:eastAsia="en-AU"/>
        </w:rPr>
      </w:pPr>
      <w:bookmarkStart w:id="28" w:name="_Monthly_Meeting_Agenda"/>
      <w:bookmarkStart w:id="29" w:name="_QUARTERLY_RISK_REPORT"/>
      <w:bookmarkEnd w:id="28"/>
      <w:bookmarkEnd w:id="29"/>
    </w:p>
    <w:sectPr w:rsidR="00C11758" w:rsidSect="00FE2503">
      <w:headerReference w:type="even" r:id="rId51"/>
      <w:headerReference w:type="default" r:id="rId52"/>
      <w:footerReference w:type="default" r:id="rId53"/>
      <w:headerReference w:type="firs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3ACE" w14:textId="77777777" w:rsidR="00647BF0" w:rsidRDefault="00647BF0">
      <w:r>
        <w:separator/>
      </w:r>
    </w:p>
  </w:endnote>
  <w:endnote w:type="continuationSeparator" w:id="0">
    <w:p w14:paraId="2E25F43D" w14:textId="77777777" w:rsidR="00647BF0" w:rsidRDefault="0064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B02C" w14:textId="77777777" w:rsidR="00843606" w:rsidRDefault="00843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EEE0" w14:textId="4688C40E" w:rsidR="00A96F4F" w:rsidRDefault="00A96F4F">
    <w:pPr>
      <w:pStyle w:val="Footer"/>
      <w:rPr>
        <w:color w:val="1F497D"/>
      </w:rPr>
    </w:pPr>
    <w:r>
      <w:rPr>
        <w:color w:val="1F497D"/>
      </w:rPr>
      <w:t>© Risk Management Partners Pty Ltd T/A Bryan Whitefield Consulting</w:t>
    </w:r>
  </w:p>
  <w:p w14:paraId="4989FA1C" w14:textId="7F40CAF2" w:rsidR="00843606" w:rsidRDefault="00843606" w:rsidP="00A96F4F">
    <w:pPr>
      <w:pStyle w:val="Footer"/>
    </w:pPr>
    <w:r>
      <w:rPr>
        <w:i/>
        <w:iCs/>
        <w:color w:val="1F497D"/>
        <w:sz w:val="20"/>
        <w:szCs w:val="20"/>
      </w:rPr>
      <w:t>(While copyright remains with Bryan Whitefield Consulting, Bryan Whitefield Consulting grants permission for you to utilise this tool or template for your own internal use.)</w:t>
    </w:r>
    <w:sdt>
      <w:sdtPr>
        <w:id w:val="647990453"/>
        <w:docPartObj>
          <w:docPartGallery w:val="Watermarks"/>
          <w:docPartUnique/>
        </w:docPartObj>
      </w:sdtPr>
      <w:sdtEndPr/>
      <w:sdtContent>
        <w:r w:rsidR="002A3A23">
          <w:rPr>
            <w:noProof/>
            <w:lang w:val="en-US" w:eastAsia="zh-TW"/>
          </w:rPr>
          <w:pict w14:anchorId="27CA4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F84B" w14:textId="77777777" w:rsidR="00843606" w:rsidRDefault="00843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248824"/>
      <w:docPartObj>
        <w:docPartGallery w:val="Page Numbers (Bottom of Page)"/>
        <w:docPartUnique/>
      </w:docPartObj>
    </w:sdtPr>
    <w:sdtEndPr/>
    <w:sdtContent>
      <w:p w14:paraId="03419AAF" w14:textId="77777777" w:rsidR="00346962" w:rsidRDefault="0034696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6D7E280" w14:textId="77777777" w:rsidR="006951D5" w:rsidRPr="00C26155" w:rsidRDefault="006951D5" w:rsidP="00C261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8D0A" w14:textId="77777777" w:rsidR="006951D5" w:rsidRPr="00C26155" w:rsidRDefault="006951D5" w:rsidP="00C2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FD249" w14:textId="77777777" w:rsidR="00647BF0" w:rsidRDefault="00647BF0">
      <w:r>
        <w:separator/>
      </w:r>
    </w:p>
  </w:footnote>
  <w:footnote w:type="continuationSeparator" w:id="0">
    <w:p w14:paraId="237DD80B" w14:textId="77777777" w:rsidR="00647BF0" w:rsidRDefault="0064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35F7" w14:textId="77777777" w:rsidR="00843606" w:rsidRDefault="008436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1807" w14:textId="77777777" w:rsidR="006951D5" w:rsidRPr="0034464A" w:rsidRDefault="006951D5" w:rsidP="003446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684F" w14:textId="77777777" w:rsidR="006951D5" w:rsidRDefault="00695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3868" w14:textId="77777777" w:rsidR="00843606" w:rsidRDefault="00843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0D05" w14:textId="77777777" w:rsidR="00843606" w:rsidRDefault="00843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8034" w14:textId="77777777" w:rsidR="006951D5" w:rsidRDefault="006951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650C" w14:textId="77777777" w:rsidR="006951D5" w:rsidRPr="009B7B06" w:rsidRDefault="006951D5" w:rsidP="007B0F0A">
    <w:pPr>
      <w:pStyle w:val="Heading3"/>
    </w:pPr>
    <w:r w:rsidRPr="009B7B06">
      <w:rPr>
        <w:noProof/>
        <w:szCs w:val="36"/>
        <w:lang w:eastAsia="en-AU"/>
      </w:rPr>
      <mc:AlternateContent>
        <mc:Choice Requires="wps">
          <w:drawing>
            <wp:anchor distT="0" distB="0" distL="114300" distR="114300" simplePos="0" relativeHeight="251658240" behindDoc="1" locked="0" layoutInCell="0" allowOverlap="1" wp14:anchorId="51062EDD" wp14:editId="7540AA1D">
              <wp:simplePos x="0" y="0"/>
              <wp:positionH relativeFrom="margin">
                <wp:align>center</wp:align>
              </wp:positionH>
              <wp:positionV relativeFrom="margin">
                <wp:align>center</wp:align>
              </wp:positionV>
              <wp:extent cx="5050155" cy="3030220"/>
              <wp:effectExtent l="0" t="1108075" r="0" b="633730"/>
              <wp:wrapNone/>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94E24"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062EDD" id="_x0000_t202" coordsize="21600,21600" o:spt="202" path="m,l,21600r21600,l21600,xe">
              <v:stroke joinstyle="miter"/>
              <v:path gradientshapeok="t" o:connecttype="rect"/>
            </v:shapetype>
            <v:shape id="WordArt 25" o:spid="_x0000_s1060"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53294E24"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szCs w:val="36"/>
        <w:lang w:eastAsia="en-AU"/>
      </w:rPr>
      <w:t>Template</w:t>
    </w:r>
    <w:r w:rsidRPr="009B7B06">
      <w:rPr>
        <w:szCs w:val="36"/>
        <w:lang w:eastAsia="en-AU"/>
      </w:rPr>
      <w:t xml:space="preserve">: </w:t>
    </w:r>
    <w:proofErr w:type="spellStart"/>
    <w:r w:rsidRPr="009B7B06">
      <w:rPr>
        <w:szCs w:val="36"/>
        <w:highlight w:val="yellow"/>
        <w:lang w:eastAsia="en-AU"/>
      </w:rPr>
      <w:t>OrgName</w:t>
    </w:r>
    <w:proofErr w:type="spellEnd"/>
    <w:r w:rsidRPr="009B7B06">
      <w:t xml:space="preserve"> </w:t>
    </w:r>
    <w:r w:rsidRPr="007B0F0A">
      <w:t>Risk</w:t>
    </w:r>
    <w:r w:rsidRPr="009B7B06">
      <w:t xml:space="preserve"> </w:t>
    </w:r>
    <w:r w:rsidRPr="009B7B06">
      <w:rPr>
        <w:noProof/>
        <w:lang w:eastAsia="en-AU"/>
      </w:rPr>
      <mc:AlternateContent>
        <mc:Choice Requires="wps">
          <w:drawing>
            <wp:anchor distT="0" distB="0" distL="114300" distR="114300" simplePos="0" relativeHeight="251657216" behindDoc="1" locked="0" layoutInCell="0" allowOverlap="1" wp14:anchorId="4CCB0A2E" wp14:editId="24525311">
              <wp:simplePos x="0" y="0"/>
              <wp:positionH relativeFrom="margin">
                <wp:align>center</wp:align>
              </wp:positionH>
              <wp:positionV relativeFrom="margin">
                <wp:align>center</wp:align>
              </wp:positionV>
              <wp:extent cx="5050155" cy="3030220"/>
              <wp:effectExtent l="0" t="1108075" r="0" b="633730"/>
              <wp:wrapNone/>
              <wp:docPr id="2"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3C8AB8"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CB0A2E" id="WordArt 24" o:spid="_x0000_s1061"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223C8AB8"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9B7B06">
      <w:rPr>
        <w:noProof/>
        <w:lang w:eastAsia="en-AU"/>
      </w:rPr>
      <mc:AlternateContent>
        <mc:Choice Requires="wps">
          <w:drawing>
            <wp:anchor distT="0" distB="0" distL="114300" distR="114300" simplePos="0" relativeHeight="251656192" behindDoc="1" locked="0" layoutInCell="0" allowOverlap="1" wp14:anchorId="05496A2D" wp14:editId="6C7B0042">
              <wp:simplePos x="0" y="0"/>
              <wp:positionH relativeFrom="margin">
                <wp:align>center</wp:align>
              </wp:positionH>
              <wp:positionV relativeFrom="margin">
                <wp:align>center</wp:align>
              </wp:positionV>
              <wp:extent cx="5050155" cy="3030220"/>
              <wp:effectExtent l="0" t="1108075" r="0" b="633730"/>
              <wp:wrapNone/>
              <wp:docPr id="1"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D95FD6"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496A2D" id="WordArt 23" o:spid="_x0000_s1062" type="#_x0000_t202" style="position:absolute;margin-left:0;margin-top:0;width:397.65pt;height:238.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7CD95FD6" w14:textId="77777777" w:rsidR="006951D5" w:rsidRDefault="006951D5" w:rsidP="00D24E6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9B7B06">
      <w:t>Criteria and Risk Matrix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E178" w14:textId="77777777" w:rsidR="006951D5" w:rsidRDefault="00695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9D01" w14:textId="77777777" w:rsidR="006951D5" w:rsidRPr="009B7B06" w:rsidRDefault="006951D5" w:rsidP="007B0F0A">
    <w:pPr>
      <w:pStyle w:val="Heading3"/>
    </w:pPr>
    <w:r>
      <w:rPr>
        <w:lang w:eastAsia="en-AU"/>
      </w:rPr>
      <w:t>Template</w:t>
    </w:r>
    <w:r w:rsidRPr="009B7B06">
      <w:rPr>
        <w:lang w:eastAsia="en-AU"/>
      </w:rPr>
      <w:t xml:space="preserve">: </w:t>
    </w:r>
    <w:proofErr w:type="spellStart"/>
    <w:r w:rsidRPr="009B7B06">
      <w:rPr>
        <w:highlight w:val="yellow"/>
        <w:lang w:eastAsia="en-AU"/>
      </w:rPr>
      <w:t>OrgName</w:t>
    </w:r>
    <w:proofErr w:type="spellEnd"/>
    <w:r w:rsidRPr="009B7B06">
      <w:t xml:space="preserve"> Risk Template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5E26" w14:textId="77777777" w:rsidR="006951D5" w:rsidRDefault="006951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0529" w14:textId="77777777" w:rsidR="006951D5" w:rsidRDefault="0069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16A"/>
    <w:multiLevelType w:val="hybridMultilevel"/>
    <w:tmpl w:val="85267E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2F90489"/>
    <w:multiLevelType w:val="hybridMultilevel"/>
    <w:tmpl w:val="71EE212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683BC4"/>
    <w:multiLevelType w:val="hybridMultilevel"/>
    <w:tmpl w:val="3384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0805"/>
    <w:multiLevelType w:val="hybridMultilevel"/>
    <w:tmpl w:val="9F0A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17D56"/>
    <w:multiLevelType w:val="hybridMultilevel"/>
    <w:tmpl w:val="635C57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1E451C"/>
    <w:multiLevelType w:val="hybridMultilevel"/>
    <w:tmpl w:val="2F089EF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12250EB"/>
    <w:multiLevelType w:val="hybridMultilevel"/>
    <w:tmpl w:val="3E74402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BE25D3"/>
    <w:multiLevelType w:val="hybridMultilevel"/>
    <w:tmpl w:val="A0C2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06497"/>
    <w:multiLevelType w:val="hybridMultilevel"/>
    <w:tmpl w:val="1BF4AFAA"/>
    <w:lvl w:ilvl="0" w:tplc="901E6D80">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120C64"/>
    <w:multiLevelType w:val="hybridMultilevel"/>
    <w:tmpl w:val="1D467D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6E57B75"/>
    <w:multiLevelType w:val="hybridMultilevel"/>
    <w:tmpl w:val="0B6A5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A70814"/>
    <w:multiLevelType w:val="hybridMultilevel"/>
    <w:tmpl w:val="360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B5571"/>
    <w:multiLevelType w:val="hybridMultilevel"/>
    <w:tmpl w:val="1050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D80E41"/>
    <w:multiLevelType w:val="hybridMultilevel"/>
    <w:tmpl w:val="08BED7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DC5C68"/>
    <w:multiLevelType w:val="hybridMultilevel"/>
    <w:tmpl w:val="1550FF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903480"/>
    <w:multiLevelType w:val="hybridMultilevel"/>
    <w:tmpl w:val="9C9823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BE7802"/>
    <w:multiLevelType w:val="hybridMultilevel"/>
    <w:tmpl w:val="728CC3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6522A94"/>
    <w:multiLevelType w:val="hybridMultilevel"/>
    <w:tmpl w:val="5E1A8516"/>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69CB71D0"/>
    <w:multiLevelType w:val="hybridMultilevel"/>
    <w:tmpl w:val="1418468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B381F40"/>
    <w:multiLevelType w:val="hybridMultilevel"/>
    <w:tmpl w:val="014E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E60967"/>
    <w:multiLevelType w:val="hybridMultilevel"/>
    <w:tmpl w:val="C00886C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87202FE"/>
    <w:multiLevelType w:val="hybridMultilevel"/>
    <w:tmpl w:val="E550AB28"/>
    <w:lvl w:ilvl="0" w:tplc="AF3638C6">
      <w:start w:val="1"/>
      <w:numFmt w:val="bullet"/>
      <w:lvlText w:val="•"/>
      <w:lvlJc w:val="left"/>
      <w:pPr>
        <w:tabs>
          <w:tab w:val="num" w:pos="360"/>
        </w:tabs>
        <w:ind w:left="360" w:hanging="360"/>
      </w:pPr>
      <w:rPr>
        <w:rFonts w:ascii="Times New Roman" w:hAnsi="Times New Roman" w:hint="default"/>
      </w:rPr>
    </w:lvl>
    <w:lvl w:ilvl="1" w:tplc="87E2826A" w:tentative="1">
      <w:start w:val="1"/>
      <w:numFmt w:val="bullet"/>
      <w:lvlText w:val="•"/>
      <w:lvlJc w:val="left"/>
      <w:pPr>
        <w:tabs>
          <w:tab w:val="num" w:pos="1080"/>
        </w:tabs>
        <w:ind w:left="1080" w:hanging="360"/>
      </w:pPr>
      <w:rPr>
        <w:rFonts w:ascii="Times New Roman" w:hAnsi="Times New Roman" w:hint="default"/>
      </w:rPr>
    </w:lvl>
    <w:lvl w:ilvl="2" w:tplc="A60CAC3C" w:tentative="1">
      <w:start w:val="1"/>
      <w:numFmt w:val="bullet"/>
      <w:lvlText w:val="•"/>
      <w:lvlJc w:val="left"/>
      <w:pPr>
        <w:tabs>
          <w:tab w:val="num" w:pos="1800"/>
        </w:tabs>
        <w:ind w:left="1800" w:hanging="360"/>
      </w:pPr>
      <w:rPr>
        <w:rFonts w:ascii="Times New Roman" w:hAnsi="Times New Roman" w:hint="default"/>
      </w:rPr>
    </w:lvl>
    <w:lvl w:ilvl="3" w:tplc="F6582E68" w:tentative="1">
      <w:start w:val="1"/>
      <w:numFmt w:val="bullet"/>
      <w:lvlText w:val="•"/>
      <w:lvlJc w:val="left"/>
      <w:pPr>
        <w:tabs>
          <w:tab w:val="num" w:pos="2520"/>
        </w:tabs>
        <w:ind w:left="2520" w:hanging="360"/>
      </w:pPr>
      <w:rPr>
        <w:rFonts w:ascii="Times New Roman" w:hAnsi="Times New Roman" w:hint="default"/>
      </w:rPr>
    </w:lvl>
    <w:lvl w:ilvl="4" w:tplc="B55AD81E" w:tentative="1">
      <w:start w:val="1"/>
      <w:numFmt w:val="bullet"/>
      <w:lvlText w:val="•"/>
      <w:lvlJc w:val="left"/>
      <w:pPr>
        <w:tabs>
          <w:tab w:val="num" w:pos="3240"/>
        </w:tabs>
        <w:ind w:left="3240" w:hanging="360"/>
      </w:pPr>
      <w:rPr>
        <w:rFonts w:ascii="Times New Roman" w:hAnsi="Times New Roman" w:hint="default"/>
      </w:rPr>
    </w:lvl>
    <w:lvl w:ilvl="5" w:tplc="79A298EE" w:tentative="1">
      <w:start w:val="1"/>
      <w:numFmt w:val="bullet"/>
      <w:lvlText w:val="•"/>
      <w:lvlJc w:val="left"/>
      <w:pPr>
        <w:tabs>
          <w:tab w:val="num" w:pos="3960"/>
        </w:tabs>
        <w:ind w:left="3960" w:hanging="360"/>
      </w:pPr>
      <w:rPr>
        <w:rFonts w:ascii="Times New Roman" w:hAnsi="Times New Roman" w:hint="default"/>
      </w:rPr>
    </w:lvl>
    <w:lvl w:ilvl="6" w:tplc="4E20B144" w:tentative="1">
      <w:start w:val="1"/>
      <w:numFmt w:val="bullet"/>
      <w:lvlText w:val="•"/>
      <w:lvlJc w:val="left"/>
      <w:pPr>
        <w:tabs>
          <w:tab w:val="num" w:pos="4680"/>
        </w:tabs>
        <w:ind w:left="4680" w:hanging="360"/>
      </w:pPr>
      <w:rPr>
        <w:rFonts w:ascii="Times New Roman" w:hAnsi="Times New Roman" w:hint="default"/>
      </w:rPr>
    </w:lvl>
    <w:lvl w:ilvl="7" w:tplc="2AB015E2" w:tentative="1">
      <w:start w:val="1"/>
      <w:numFmt w:val="bullet"/>
      <w:lvlText w:val="•"/>
      <w:lvlJc w:val="left"/>
      <w:pPr>
        <w:tabs>
          <w:tab w:val="num" w:pos="5400"/>
        </w:tabs>
        <w:ind w:left="5400" w:hanging="360"/>
      </w:pPr>
      <w:rPr>
        <w:rFonts w:ascii="Times New Roman" w:hAnsi="Times New Roman" w:hint="default"/>
      </w:rPr>
    </w:lvl>
    <w:lvl w:ilvl="8" w:tplc="F864B3B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A1976CF"/>
    <w:multiLevelType w:val="hybridMultilevel"/>
    <w:tmpl w:val="3E5A68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D95605"/>
    <w:multiLevelType w:val="hybridMultilevel"/>
    <w:tmpl w:val="936E6DC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654869584">
    <w:abstractNumId w:val="11"/>
  </w:num>
  <w:num w:numId="2" w16cid:durableId="1701324075">
    <w:abstractNumId w:val="7"/>
  </w:num>
  <w:num w:numId="3" w16cid:durableId="889918488">
    <w:abstractNumId w:val="2"/>
  </w:num>
  <w:num w:numId="4" w16cid:durableId="567543612">
    <w:abstractNumId w:val="19"/>
  </w:num>
  <w:num w:numId="5" w16cid:durableId="1299805029">
    <w:abstractNumId w:val="3"/>
  </w:num>
  <w:num w:numId="6" w16cid:durableId="1182890830">
    <w:abstractNumId w:val="16"/>
  </w:num>
  <w:num w:numId="7" w16cid:durableId="669991480">
    <w:abstractNumId w:val="12"/>
  </w:num>
  <w:num w:numId="8" w16cid:durableId="562259845">
    <w:abstractNumId w:val="10"/>
  </w:num>
  <w:num w:numId="9" w16cid:durableId="2124179508">
    <w:abstractNumId w:val="21"/>
  </w:num>
  <w:num w:numId="10" w16cid:durableId="1347515243">
    <w:abstractNumId w:val="20"/>
  </w:num>
  <w:num w:numId="11" w16cid:durableId="786698495">
    <w:abstractNumId w:val="22"/>
  </w:num>
  <w:num w:numId="12" w16cid:durableId="1010520406">
    <w:abstractNumId w:val="6"/>
  </w:num>
  <w:num w:numId="13" w16cid:durableId="1318191601">
    <w:abstractNumId w:val="15"/>
  </w:num>
  <w:num w:numId="14" w16cid:durableId="1470436846">
    <w:abstractNumId w:val="13"/>
  </w:num>
  <w:num w:numId="15" w16cid:durableId="718939129">
    <w:abstractNumId w:val="4"/>
  </w:num>
  <w:num w:numId="16" w16cid:durableId="1676569373">
    <w:abstractNumId w:val="18"/>
  </w:num>
  <w:num w:numId="17" w16cid:durableId="341931643">
    <w:abstractNumId w:val="1"/>
  </w:num>
  <w:num w:numId="18" w16cid:durableId="352268281">
    <w:abstractNumId w:val="14"/>
  </w:num>
  <w:num w:numId="19" w16cid:durableId="2145465208">
    <w:abstractNumId w:val="9"/>
  </w:num>
  <w:num w:numId="20" w16cid:durableId="1565721241">
    <w:abstractNumId w:val="17"/>
  </w:num>
  <w:num w:numId="21" w16cid:durableId="593705334">
    <w:abstractNumId w:val="5"/>
  </w:num>
  <w:num w:numId="22" w16cid:durableId="239681794">
    <w:abstractNumId w:val="8"/>
  </w:num>
  <w:num w:numId="23" w16cid:durableId="364184275">
    <w:abstractNumId w:val="23"/>
  </w:num>
  <w:num w:numId="24" w16cid:durableId="72903340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BC"/>
    <w:rsid w:val="00005AE9"/>
    <w:rsid w:val="0001148E"/>
    <w:rsid w:val="00011CFF"/>
    <w:rsid w:val="00021287"/>
    <w:rsid w:val="00024044"/>
    <w:rsid w:val="000306BD"/>
    <w:rsid w:val="00032DFC"/>
    <w:rsid w:val="00036550"/>
    <w:rsid w:val="0003721A"/>
    <w:rsid w:val="000549AD"/>
    <w:rsid w:val="000549E8"/>
    <w:rsid w:val="000671F1"/>
    <w:rsid w:val="000706E0"/>
    <w:rsid w:val="00075559"/>
    <w:rsid w:val="000911D3"/>
    <w:rsid w:val="000A012A"/>
    <w:rsid w:val="000A0DDB"/>
    <w:rsid w:val="000A1CA2"/>
    <w:rsid w:val="000A21C5"/>
    <w:rsid w:val="000E03D6"/>
    <w:rsid w:val="000E2147"/>
    <w:rsid w:val="000E7489"/>
    <w:rsid w:val="000F7C70"/>
    <w:rsid w:val="0013129F"/>
    <w:rsid w:val="0013582D"/>
    <w:rsid w:val="00142854"/>
    <w:rsid w:val="0014473D"/>
    <w:rsid w:val="00153F13"/>
    <w:rsid w:val="0016116E"/>
    <w:rsid w:val="00163423"/>
    <w:rsid w:val="00163712"/>
    <w:rsid w:val="0016756B"/>
    <w:rsid w:val="001733F9"/>
    <w:rsid w:val="001824C1"/>
    <w:rsid w:val="00186D9B"/>
    <w:rsid w:val="001A335F"/>
    <w:rsid w:val="001A3B22"/>
    <w:rsid w:val="001B274F"/>
    <w:rsid w:val="001C386C"/>
    <w:rsid w:val="001C65DB"/>
    <w:rsid w:val="001D193D"/>
    <w:rsid w:val="001D4AD7"/>
    <w:rsid w:val="001E072C"/>
    <w:rsid w:val="001E51B9"/>
    <w:rsid w:val="001E566C"/>
    <w:rsid w:val="001E64B7"/>
    <w:rsid w:val="001F0494"/>
    <w:rsid w:val="001F0CA0"/>
    <w:rsid w:val="001F0DBA"/>
    <w:rsid w:val="001F78D3"/>
    <w:rsid w:val="00205B75"/>
    <w:rsid w:val="002062BC"/>
    <w:rsid w:val="00210D19"/>
    <w:rsid w:val="00215DE7"/>
    <w:rsid w:val="002222DA"/>
    <w:rsid w:val="00225380"/>
    <w:rsid w:val="00232A07"/>
    <w:rsid w:val="002345D8"/>
    <w:rsid w:val="00235884"/>
    <w:rsid w:val="00242FE8"/>
    <w:rsid w:val="002572C9"/>
    <w:rsid w:val="00261F28"/>
    <w:rsid w:val="0026380C"/>
    <w:rsid w:val="00265310"/>
    <w:rsid w:val="00266046"/>
    <w:rsid w:val="002676DC"/>
    <w:rsid w:val="002723A1"/>
    <w:rsid w:val="00292BF0"/>
    <w:rsid w:val="00293615"/>
    <w:rsid w:val="00294695"/>
    <w:rsid w:val="002A018D"/>
    <w:rsid w:val="002B2FED"/>
    <w:rsid w:val="002B5B51"/>
    <w:rsid w:val="002B7DBA"/>
    <w:rsid w:val="002C6E7D"/>
    <w:rsid w:val="002D06D3"/>
    <w:rsid w:val="002D782B"/>
    <w:rsid w:val="002F576D"/>
    <w:rsid w:val="002F73F0"/>
    <w:rsid w:val="002F780E"/>
    <w:rsid w:val="00317ED7"/>
    <w:rsid w:val="00323F79"/>
    <w:rsid w:val="00325359"/>
    <w:rsid w:val="003361BD"/>
    <w:rsid w:val="0034464A"/>
    <w:rsid w:val="00346962"/>
    <w:rsid w:val="00346EC3"/>
    <w:rsid w:val="003600D3"/>
    <w:rsid w:val="00382454"/>
    <w:rsid w:val="00384813"/>
    <w:rsid w:val="00386B98"/>
    <w:rsid w:val="003923D5"/>
    <w:rsid w:val="00392AB1"/>
    <w:rsid w:val="00395B35"/>
    <w:rsid w:val="003A0731"/>
    <w:rsid w:val="003A2ECE"/>
    <w:rsid w:val="003A54CF"/>
    <w:rsid w:val="003F00EB"/>
    <w:rsid w:val="003F0479"/>
    <w:rsid w:val="00405FF0"/>
    <w:rsid w:val="00411168"/>
    <w:rsid w:val="00411B8F"/>
    <w:rsid w:val="00416561"/>
    <w:rsid w:val="004319D5"/>
    <w:rsid w:val="00432633"/>
    <w:rsid w:val="00432FAE"/>
    <w:rsid w:val="00441C93"/>
    <w:rsid w:val="00444146"/>
    <w:rsid w:val="00444192"/>
    <w:rsid w:val="004569E7"/>
    <w:rsid w:val="004574F7"/>
    <w:rsid w:val="00457F3E"/>
    <w:rsid w:val="004629E1"/>
    <w:rsid w:val="00462E51"/>
    <w:rsid w:val="0047066F"/>
    <w:rsid w:val="00472943"/>
    <w:rsid w:val="00482790"/>
    <w:rsid w:val="00485615"/>
    <w:rsid w:val="00492597"/>
    <w:rsid w:val="0049555B"/>
    <w:rsid w:val="004B30F7"/>
    <w:rsid w:val="004C1347"/>
    <w:rsid w:val="004C37FB"/>
    <w:rsid w:val="004C6069"/>
    <w:rsid w:val="004C7D96"/>
    <w:rsid w:val="004D0301"/>
    <w:rsid w:val="004D19C7"/>
    <w:rsid w:val="004D29A3"/>
    <w:rsid w:val="004D2AD9"/>
    <w:rsid w:val="004D5A9E"/>
    <w:rsid w:val="004F062E"/>
    <w:rsid w:val="004F0854"/>
    <w:rsid w:val="004F57E2"/>
    <w:rsid w:val="00500081"/>
    <w:rsid w:val="00500604"/>
    <w:rsid w:val="00502184"/>
    <w:rsid w:val="0050783D"/>
    <w:rsid w:val="0051507A"/>
    <w:rsid w:val="00521EC6"/>
    <w:rsid w:val="00533918"/>
    <w:rsid w:val="0053776B"/>
    <w:rsid w:val="00544F2A"/>
    <w:rsid w:val="00551C27"/>
    <w:rsid w:val="005520AB"/>
    <w:rsid w:val="00552E92"/>
    <w:rsid w:val="00554FB3"/>
    <w:rsid w:val="00565B9E"/>
    <w:rsid w:val="00566D67"/>
    <w:rsid w:val="00572C19"/>
    <w:rsid w:val="0057468D"/>
    <w:rsid w:val="005801A3"/>
    <w:rsid w:val="00580ED3"/>
    <w:rsid w:val="005822B7"/>
    <w:rsid w:val="00587705"/>
    <w:rsid w:val="00591623"/>
    <w:rsid w:val="0059650F"/>
    <w:rsid w:val="005A2B60"/>
    <w:rsid w:val="005A326D"/>
    <w:rsid w:val="005B1B13"/>
    <w:rsid w:val="005B6DD5"/>
    <w:rsid w:val="005C2039"/>
    <w:rsid w:val="005C47B2"/>
    <w:rsid w:val="005C62E6"/>
    <w:rsid w:val="005E5F4D"/>
    <w:rsid w:val="005F02E4"/>
    <w:rsid w:val="005F08C3"/>
    <w:rsid w:val="005F0CEA"/>
    <w:rsid w:val="005F1701"/>
    <w:rsid w:val="005F44B3"/>
    <w:rsid w:val="005F7EEF"/>
    <w:rsid w:val="006032B2"/>
    <w:rsid w:val="00603D8F"/>
    <w:rsid w:val="006110E3"/>
    <w:rsid w:val="00612368"/>
    <w:rsid w:val="00623684"/>
    <w:rsid w:val="00632E4A"/>
    <w:rsid w:val="00633A61"/>
    <w:rsid w:val="006344F1"/>
    <w:rsid w:val="00635FA5"/>
    <w:rsid w:val="00637B58"/>
    <w:rsid w:val="00647BF0"/>
    <w:rsid w:val="00650C69"/>
    <w:rsid w:val="00657B27"/>
    <w:rsid w:val="006755D6"/>
    <w:rsid w:val="0068256B"/>
    <w:rsid w:val="00685FE1"/>
    <w:rsid w:val="0069114E"/>
    <w:rsid w:val="006924AD"/>
    <w:rsid w:val="006951D5"/>
    <w:rsid w:val="006A49E2"/>
    <w:rsid w:val="006B0C4B"/>
    <w:rsid w:val="006B25E4"/>
    <w:rsid w:val="006B4D22"/>
    <w:rsid w:val="006C0DCD"/>
    <w:rsid w:val="006C3DE4"/>
    <w:rsid w:val="006D6B1F"/>
    <w:rsid w:val="006F2BD9"/>
    <w:rsid w:val="00705D89"/>
    <w:rsid w:val="007062BD"/>
    <w:rsid w:val="00707300"/>
    <w:rsid w:val="00715B3D"/>
    <w:rsid w:val="00725728"/>
    <w:rsid w:val="00727CF4"/>
    <w:rsid w:val="00737205"/>
    <w:rsid w:val="00745741"/>
    <w:rsid w:val="00762EF6"/>
    <w:rsid w:val="007639CB"/>
    <w:rsid w:val="00787353"/>
    <w:rsid w:val="007948F7"/>
    <w:rsid w:val="00795AAB"/>
    <w:rsid w:val="00796EA3"/>
    <w:rsid w:val="0079742F"/>
    <w:rsid w:val="007A0DB4"/>
    <w:rsid w:val="007A57B0"/>
    <w:rsid w:val="007A5D51"/>
    <w:rsid w:val="007A71A9"/>
    <w:rsid w:val="007B0F0A"/>
    <w:rsid w:val="007C0B54"/>
    <w:rsid w:val="007C527F"/>
    <w:rsid w:val="007D0145"/>
    <w:rsid w:val="007D0BCB"/>
    <w:rsid w:val="007D3124"/>
    <w:rsid w:val="007D4A8F"/>
    <w:rsid w:val="007D6768"/>
    <w:rsid w:val="007E2F4F"/>
    <w:rsid w:val="007F40CA"/>
    <w:rsid w:val="008074EB"/>
    <w:rsid w:val="00811584"/>
    <w:rsid w:val="0081338C"/>
    <w:rsid w:val="00814DF7"/>
    <w:rsid w:val="00814ED7"/>
    <w:rsid w:val="00815FB3"/>
    <w:rsid w:val="008164C2"/>
    <w:rsid w:val="00817FE3"/>
    <w:rsid w:val="008207CF"/>
    <w:rsid w:val="0082232A"/>
    <w:rsid w:val="008223B1"/>
    <w:rsid w:val="00824483"/>
    <w:rsid w:val="00827C41"/>
    <w:rsid w:val="0083166B"/>
    <w:rsid w:val="00836455"/>
    <w:rsid w:val="00841C73"/>
    <w:rsid w:val="00843606"/>
    <w:rsid w:val="00845412"/>
    <w:rsid w:val="008504DB"/>
    <w:rsid w:val="008735F8"/>
    <w:rsid w:val="008765EC"/>
    <w:rsid w:val="0088723F"/>
    <w:rsid w:val="00887DC3"/>
    <w:rsid w:val="00890EED"/>
    <w:rsid w:val="008962F5"/>
    <w:rsid w:val="0089737A"/>
    <w:rsid w:val="008A3B49"/>
    <w:rsid w:val="008B0058"/>
    <w:rsid w:val="008B6802"/>
    <w:rsid w:val="008D211F"/>
    <w:rsid w:val="008D2EC0"/>
    <w:rsid w:val="008D5C63"/>
    <w:rsid w:val="008D77F4"/>
    <w:rsid w:val="008F2BFD"/>
    <w:rsid w:val="008F3E20"/>
    <w:rsid w:val="00905D2B"/>
    <w:rsid w:val="00922DA3"/>
    <w:rsid w:val="00923EAB"/>
    <w:rsid w:val="0092508A"/>
    <w:rsid w:val="00927FE6"/>
    <w:rsid w:val="00930093"/>
    <w:rsid w:val="00934634"/>
    <w:rsid w:val="0094093B"/>
    <w:rsid w:val="009443E7"/>
    <w:rsid w:val="00953E25"/>
    <w:rsid w:val="00956474"/>
    <w:rsid w:val="00961431"/>
    <w:rsid w:val="009706FE"/>
    <w:rsid w:val="0098135A"/>
    <w:rsid w:val="00982B02"/>
    <w:rsid w:val="00985A65"/>
    <w:rsid w:val="009862B6"/>
    <w:rsid w:val="00991C5F"/>
    <w:rsid w:val="00993976"/>
    <w:rsid w:val="009B5972"/>
    <w:rsid w:val="009B6919"/>
    <w:rsid w:val="009B7B06"/>
    <w:rsid w:val="009C2F58"/>
    <w:rsid w:val="009C59DB"/>
    <w:rsid w:val="009C5AE7"/>
    <w:rsid w:val="009D6995"/>
    <w:rsid w:val="009E3941"/>
    <w:rsid w:val="009E7F48"/>
    <w:rsid w:val="009F18D4"/>
    <w:rsid w:val="009F3730"/>
    <w:rsid w:val="00A010F2"/>
    <w:rsid w:val="00A05239"/>
    <w:rsid w:val="00A07E63"/>
    <w:rsid w:val="00A2683A"/>
    <w:rsid w:val="00A35B8D"/>
    <w:rsid w:val="00A367D4"/>
    <w:rsid w:val="00A372B6"/>
    <w:rsid w:val="00A44538"/>
    <w:rsid w:val="00A51D57"/>
    <w:rsid w:val="00A569DD"/>
    <w:rsid w:val="00A90202"/>
    <w:rsid w:val="00A96F4F"/>
    <w:rsid w:val="00AB2157"/>
    <w:rsid w:val="00AC11E9"/>
    <w:rsid w:val="00AE199D"/>
    <w:rsid w:val="00AE37F5"/>
    <w:rsid w:val="00AE4442"/>
    <w:rsid w:val="00AE4AB4"/>
    <w:rsid w:val="00AF25F0"/>
    <w:rsid w:val="00AF4C27"/>
    <w:rsid w:val="00B018C1"/>
    <w:rsid w:val="00B05096"/>
    <w:rsid w:val="00B2522A"/>
    <w:rsid w:val="00B315B8"/>
    <w:rsid w:val="00B33E6A"/>
    <w:rsid w:val="00B419D2"/>
    <w:rsid w:val="00B41ABC"/>
    <w:rsid w:val="00B43C5C"/>
    <w:rsid w:val="00B5050B"/>
    <w:rsid w:val="00B51CD1"/>
    <w:rsid w:val="00B546F1"/>
    <w:rsid w:val="00B649CC"/>
    <w:rsid w:val="00B67FCF"/>
    <w:rsid w:val="00B74207"/>
    <w:rsid w:val="00B809B7"/>
    <w:rsid w:val="00B92F10"/>
    <w:rsid w:val="00BA05F6"/>
    <w:rsid w:val="00BA1766"/>
    <w:rsid w:val="00BA460F"/>
    <w:rsid w:val="00BC446E"/>
    <w:rsid w:val="00BC71CC"/>
    <w:rsid w:val="00BD1EB2"/>
    <w:rsid w:val="00BD56E2"/>
    <w:rsid w:val="00BE4A5F"/>
    <w:rsid w:val="00C020D2"/>
    <w:rsid w:val="00C059F8"/>
    <w:rsid w:val="00C11758"/>
    <w:rsid w:val="00C13808"/>
    <w:rsid w:val="00C1464C"/>
    <w:rsid w:val="00C15835"/>
    <w:rsid w:val="00C21DE6"/>
    <w:rsid w:val="00C26155"/>
    <w:rsid w:val="00C35D20"/>
    <w:rsid w:val="00C45F49"/>
    <w:rsid w:val="00C46E81"/>
    <w:rsid w:val="00C566B2"/>
    <w:rsid w:val="00C60443"/>
    <w:rsid w:val="00C6145E"/>
    <w:rsid w:val="00C666E1"/>
    <w:rsid w:val="00C770DA"/>
    <w:rsid w:val="00C85496"/>
    <w:rsid w:val="00C91A80"/>
    <w:rsid w:val="00C91E9E"/>
    <w:rsid w:val="00C96506"/>
    <w:rsid w:val="00CA170B"/>
    <w:rsid w:val="00CB10C1"/>
    <w:rsid w:val="00CC3109"/>
    <w:rsid w:val="00CC581F"/>
    <w:rsid w:val="00CC6C11"/>
    <w:rsid w:val="00CD370D"/>
    <w:rsid w:val="00CE0469"/>
    <w:rsid w:val="00CE523A"/>
    <w:rsid w:val="00D03CC1"/>
    <w:rsid w:val="00D11ED5"/>
    <w:rsid w:val="00D221C3"/>
    <w:rsid w:val="00D233F1"/>
    <w:rsid w:val="00D24E6C"/>
    <w:rsid w:val="00D42BBA"/>
    <w:rsid w:val="00D70DBD"/>
    <w:rsid w:val="00D76053"/>
    <w:rsid w:val="00D76525"/>
    <w:rsid w:val="00D935F9"/>
    <w:rsid w:val="00DC68DE"/>
    <w:rsid w:val="00DC7F74"/>
    <w:rsid w:val="00DD2F96"/>
    <w:rsid w:val="00DF1019"/>
    <w:rsid w:val="00E0116B"/>
    <w:rsid w:val="00E044F9"/>
    <w:rsid w:val="00E05DA4"/>
    <w:rsid w:val="00E15A30"/>
    <w:rsid w:val="00E26C91"/>
    <w:rsid w:val="00E3664A"/>
    <w:rsid w:val="00E435B4"/>
    <w:rsid w:val="00E52AA2"/>
    <w:rsid w:val="00E55164"/>
    <w:rsid w:val="00E569C0"/>
    <w:rsid w:val="00E57760"/>
    <w:rsid w:val="00E74C44"/>
    <w:rsid w:val="00E80B10"/>
    <w:rsid w:val="00E84C46"/>
    <w:rsid w:val="00E90E4F"/>
    <w:rsid w:val="00E92614"/>
    <w:rsid w:val="00E92D86"/>
    <w:rsid w:val="00E95A70"/>
    <w:rsid w:val="00E97625"/>
    <w:rsid w:val="00E97844"/>
    <w:rsid w:val="00EA0659"/>
    <w:rsid w:val="00EA261F"/>
    <w:rsid w:val="00EB0B86"/>
    <w:rsid w:val="00EB3656"/>
    <w:rsid w:val="00EC1139"/>
    <w:rsid w:val="00EC3930"/>
    <w:rsid w:val="00EC464A"/>
    <w:rsid w:val="00EE1F2C"/>
    <w:rsid w:val="00EF548E"/>
    <w:rsid w:val="00EF58AD"/>
    <w:rsid w:val="00EF7339"/>
    <w:rsid w:val="00F1737B"/>
    <w:rsid w:val="00F259F3"/>
    <w:rsid w:val="00F25E50"/>
    <w:rsid w:val="00F31BDB"/>
    <w:rsid w:val="00F35A5F"/>
    <w:rsid w:val="00F557AB"/>
    <w:rsid w:val="00F56753"/>
    <w:rsid w:val="00F733CB"/>
    <w:rsid w:val="00F813D3"/>
    <w:rsid w:val="00F83003"/>
    <w:rsid w:val="00F845F6"/>
    <w:rsid w:val="00F91EEC"/>
    <w:rsid w:val="00FA5768"/>
    <w:rsid w:val="00FA6333"/>
    <w:rsid w:val="00FC2ACA"/>
    <w:rsid w:val="00FC5FC2"/>
    <w:rsid w:val="00FD20C1"/>
    <w:rsid w:val="00FD2A1C"/>
    <w:rsid w:val="00FE0864"/>
    <w:rsid w:val="00FE2503"/>
    <w:rsid w:val="00FF1113"/>
    <w:rsid w:val="00FF6588"/>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10EDE"/>
  <w15:docId w15:val="{B133AC9A-6C55-493B-9AD2-B11B907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83"/>
    <w:pPr>
      <w:spacing w:after="200" w:line="276" w:lineRule="auto"/>
    </w:pPr>
    <w:rPr>
      <w:lang w:eastAsia="en-US"/>
    </w:rPr>
  </w:style>
  <w:style w:type="paragraph" w:styleId="Heading1">
    <w:name w:val="heading 1"/>
    <w:basedOn w:val="Normal"/>
    <w:next w:val="Normal"/>
    <w:link w:val="Heading1Char"/>
    <w:uiPriority w:val="99"/>
    <w:qFormat/>
    <w:rsid w:val="00E57760"/>
    <w:pPr>
      <w:keepNext/>
      <w:keepLines/>
      <w:spacing w:before="480" w:after="0"/>
      <w:outlineLvl w:val="0"/>
    </w:pPr>
    <w:rPr>
      <w:rFonts w:ascii="Arial" w:eastAsia="Times New Roman" w:hAnsi="Arial"/>
      <w:b/>
      <w:bCs/>
      <w:color w:val="365F91"/>
      <w:sz w:val="40"/>
      <w:szCs w:val="40"/>
      <w:lang w:eastAsia="en-AU"/>
    </w:rPr>
  </w:style>
  <w:style w:type="paragraph" w:styleId="Heading2">
    <w:name w:val="heading 2"/>
    <w:basedOn w:val="Heading1"/>
    <w:next w:val="Normal"/>
    <w:link w:val="Heading2Char"/>
    <w:uiPriority w:val="99"/>
    <w:qFormat/>
    <w:rsid w:val="00E57760"/>
    <w:pPr>
      <w:outlineLvl w:val="1"/>
    </w:pPr>
    <w:rPr>
      <w:sz w:val="32"/>
      <w:szCs w:val="32"/>
    </w:rPr>
  </w:style>
  <w:style w:type="paragraph" w:styleId="Heading3">
    <w:name w:val="heading 3"/>
    <w:basedOn w:val="Normal"/>
    <w:next w:val="Normal"/>
    <w:link w:val="Heading3Char"/>
    <w:uiPriority w:val="99"/>
    <w:qFormat/>
    <w:rsid w:val="00432FAE"/>
    <w:pPr>
      <w:keepNext/>
      <w:keepLines/>
      <w:spacing w:before="200" w:after="0"/>
      <w:outlineLvl w:val="2"/>
    </w:pPr>
    <w:rPr>
      <w:rFonts w:ascii="Arial" w:eastAsia="Times New Roman" w:hAnsi="Arial" w:cs="Arial"/>
      <w:b/>
      <w:bCs/>
      <w:color w:val="1F497D" w:themeColor="text2"/>
      <w:sz w:val="28"/>
      <w:szCs w:val="28"/>
    </w:rPr>
  </w:style>
  <w:style w:type="paragraph" w:styleId="Heading4">
    <w:name w:val="heading 4"/>
    <w:basedOn w:val="Normal"/>
    <w:next w:val="Normal"/>
    <w:link w:val="Heading4Char"/>
    <w:uiPriority w:val="99"/>
    <w:qFormat/>
    <w:locked/>
    <w:rsid w:val="003361BD"/>
    <w:pPr>
      <w:numPr>
        <w:ilvl w:val="1"/>
      </w:numPr>
      <w:tabs>
        <w:tab w:val="left" w:pos="709"/>
      </w:tabs>
      <w:spacing w:before="240" w:after="120" w:line="240" w:lineRule="auto"/>
      <w:ind w:left="851" w:hanging="851"/>
      <w:outlineLvl w:val="3"/>
    </w:pPr>
    <w:rPr>
      <w:rFonts w:ascii="Verdana" w:hAnsi="Verdana" w:cs="Arial"/>
      <w:b/>
      <w:bCs/>
      <w:noProof/>
      <w:color w:val="002C6C"/>
      <w:sz w:val="24"/>
      <w:szCs w:val="24"/>
      <w:lang w:val="en-GB"/>
    </w:rPr>
  </w:style>
  <w:style w:type="paragraph" w:styleId="Heading5">
    <w:name w:val="heading 5"/>
    <w:basedOn w:val="Normal"/>
    <w:next w:val="Normal"/>
    <w:link w:val="Heading5Char"/>
    <w:unhideWhenUsed/>
    <w:qFormat/>
    <w:locked/>
    <w:rsid w:val="007A71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4"/>
    <w:next w:val="Normal"/>
    <w:link w:val="Heading6Char"/>
    <w:uiPriority w:val="99"/>
    <w:qFormat/>
    <w:locked/>
    <w:rsid w:val="005F02E4"/>
    <w:pPr>
      <w:outlineLvl w:val="5"/>
    </w:pPr>
    <w:rPr>
      <w:sz w:val="22"/>
      <w:szCs w:val="22"/>
    </w:rPr>
  </w:style>
  <w:style w:type="paragraph" w:styleId="Heading7">
    <w:name w:val="heading 7"/>
    <w:basedOn w:val="Normal"/>
    <w:next w:val="Normal"/>
    <w:link w:val="Heading7Char"/>
    <w:unhideWhenUsed/>
    <w:qFormat/>
    <w:locked/>
    <w:rsid w:val="005F08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C666E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760"/>
    <w:rPr>
      <w:rFonts w:ascii="Arial" w:eastAsia="Times New Roman" w:hAnsi="Arial"/>
      <w:b/>
      <w:bCs/>
      <w:color w:val="365F91"/>
      <w:sz w:val="40"/>
      <w:szCs w:val="40"/>
    </w:rPr>
  </w:style>
  <w:style w:type="character" w:customStyle="1" w:styleId="Heading2Char">
    <w:name w:val="Heading 2 Char"/>
    <w:basedOn w:val="DefaultParagraphFont"/>
    <w:link w:val="Heading2"/>
    <w:uiPriority w:val="99"/>
    <w:locked/>
    <w:rsid w:val="00E57760"/>
    <w:rPr>
      <w:rFonts w:ascii="Arial" w:eastAsia="Times New Roman" w:hAnsi="Arial"/>
      <w:b/>
      <w:bCs/>
      <w:color w:val="365F91"/>
      <w:sz w:val="32"/>
      <w:szCs w:val="32"/>
    </w:rPr>
  </w:style>
  <w:style w:type="character" w:customStyle="1" w:styleId="Heading3Char">
    <w:name w:val="Heading 3 Char"/>
    <w:basedOn w:val="DefaultParagraphFont"/>
    <w:link w:val="Heading3"/>
    <w:uiPriority w:val="99"/>
    <w:locked/>
    <w:rsid w:val="00432FAE"/>
    <w:rPr>
      <w:rFonts w:ascii="Arial" w:eastAsia="Times New Roman" w:hAnsi="Arial" w:cs="Arial"/>
      <w:b/>
      <w:bCs/>
      <w:color w:val="1F497D" w:themeColor="text2"/>
      <w:sz w:val="28"/>
      <w:szCs w:val="28"/>
      <w:lang w:eastAsia="en-US"/>
    </w:rPr>
  </w:style>
  <w:style w:type="character" w:customStyle="1" w:styleId="Heading4Char">
    <w:name w:val="Heading 4 Char"/>
    <w:basedOn w:val="DefaultParagraphFont"/>
    <w:link w:val="Heading4"/>
    <w:uiPriority w:val="99"/>
    <w:locked/>
    <w:rsid w:val="003361BD"/>
    <w:rPr>
      <w:rFonts w:ascii="Verdana" w:hAnsi="Verdana" w:cs="Arial"/>
      <w:b/>
      <w:bCs/>
      <w:noProof/>
      <w:color w:val="002C6C"/>
      <w:sz w:val="24"/>
      <w:szCs w:val="24"/>
      <w:lang w:val="en-GB" w:eastAsia="en-US"/>
    </w:rPr>
  </w:style>
  <w:style w:type="character" w:customStyle="1" w:styleId="Heading6Char">
    <w:name w:val="Heading 6 Char"/>
    <w:basedOn w:val="DefaultParagraphFont"/>
    <w:link w:val="Heading6"/>
    <w:uiPriority w:val="99"/>
    <w:locked/>
    <w:rsid w:val="005F02E4"/>
    <w:rPr>
      <w:rFonts w:ascii="Verdana" w:hAnsi="Verdana" w:cs="Arial"/>
      <w:b/>
      <w:bCs/>
      <w:noProof/>
      <w:color w:val="002C6C"/>
      <w:lang w:val="en-GB" w:eastAsia="en-US"/>
    </w:rPr>
  </w:style>
  <w:style w:type="paragraph" w:styleId="ListParagraph">
    <w:name w:val="List Paragraph"/>
    <w:basedOn w:val="Normal"/>
    <w:uiPriority w:val="34"/>
    <w:qFormat/>
    <w:rsid w:val="006924AD"/>
    <w:pPr>
      <w:ind w:left="720"/>
      <w:contextualSpacing/>
    </w:pPr>
  </w:style>
  <w:style w:type="paragraph" w:styleId="NoSpacing">
    <w:name w:val="No Spacing"/>
    <w:uiPriority w:val="99"/>
    <w:qFormat/>
    <w:rsid w:val="00E05DA4"/>
    <w:rPr>
      <w:lang w:eastAsia="en-US"/>
    </w:rPr>
  </w:style>
  <w:style w:type="paragraph" w:styleId="Title">
    <w:name w:val="Title"/>
    <w:basedOn w:val="Normal"/>
    <w:next w:val="Normal"/>
    <w:link w:val="TitleChar"/>
    <w:uiPriority w:val="99"/>
    <w:qFormat/>
    <w:locked/>
    <w:rsid w:val="00225380"/>
    <w:rPr>
      <w:b/>
      <w:sz w:val="52"/>
      <w:szCs w:val="52"/>
    </w:rPr>
  </w:style>
  <w:style w:type="character" w:customStyle="1" w:styleId="TitleChar">
    <w:name w:val="Title Char"/>
    <w:basedOn w:val="DefaultParagraphFont"/>
    <w:link w:val="Title"/>
    <w:uiPriority w:val="99"/>
    <w:locked/>
    <w:rsid w:val="00225380"/>
    <w:rPr>
      <w:b/>
      <w:sz w:val="52"/>
      <w:szCs w:val="52"/>
      <w:lang w:eastAsia="en-US"/>
    </w:rPr>
  </w:style>
  <w:style w:type="paragraph" w:styleId="Header">
    <w:name w:val="header"/>
    <w:basedOn w:val="Normal"/>
    <w:link w:val="HeaderChar"/>
    <w:uiPriority w:val="99"/>
    <w:rsid w:val="00DC7F74"/>
    <w:pPr>
      <w:tabs>
        <w:tab w:val="center" w:pos="4153"/>
        <w:tab w:val="right" w:pos="8306"/>
      </w:tabs>
    </w:pPr>
  </w:style>
  <w:style w:type="character" w:customStyle="1" w:styleId="HeaderChar">
    <w:name w:val="Header Char"/>
    <w:basedOn w:val="DefaultParagraphFont"/>
    <w:link w:val="Header"/>
    <w:uiPriority w:val="99"/>
    <w:semiHidden/>
    <w:locked/>
    <w:rsid w:val="00C60443"/>
    <w:rPr>
      <w:rFonts w:cs="Times New Roman"/>
      <w:lang w:eastAsia="en-US"/>
    </w:rPr>
  </w:style>
  <w:style w:type="paragraph" w:styleId="Footer">
    <w:name w:val="footer"/>
    <w:basedOn w:val="Normal"/>
    <w:link w:val="FooterChar"/>
    <w:uiPriority w:val="99"/>
    <w:rsid w:val="00DC7F74"/>
    <w:pPr>
      <w:tabs>
        <w:tab w:val="center" w:pos="4153"/>
        <w:tab w:val="right" w:pos="8306"/>
      </w:tabs>
    </w:pPr>
  </w:style>
  <w:style w:type="character" w:customStyle="1" w:styleId="FooterChar">
    <w:name w:val="Footer Char"/>
    <w:basedOn w:val="DefaultParagraphFont"/>
    <w:link w:val="Footer"/>
    <w:uiPriority w:val="99"/>
    <w:locked/>
    <w:rsid w:val="00C60443"/>
    <w:rPr>
      <w:rFonts w:cs="Times New Roman"/>
      <w:lang w:eastAsia="en-US"/>
    </w:rPr>
  </w:style>
  <w:style w:type="character" w:styleId="PageNumber">
    <w:name w:val="page number"/>
    <w:basedOn w:val="DefaultParagraphFont"/>
    <w:uiPriority w:val="99"/>
    <w:rsid w:val="00036550"/>
    <w:rPr>
      <w:rFonts w:cs="Times New Roman"/>
    </w:rPr>
  </w:style>
  <w:style w:type="paragraph" w:styleId="BodyText">
    <w:name w:val="Body Text"/>
    <w:basedOn w:val="Normal"/>
    <w:link w:val="BodyTextChar"/>
    <w:uiPriority w:val="99"/>
    <w:rsid w:val="0034464A"/>
    <w:pPr>
      <w:spacing w:before="60" w:after="0" w:line="240" w:lineRule="auto"/>
      <w:jc w:val="center"/>
    </w:pPr>
    <w:rPr>
      <w:rFonts w:ascii="Arial" w:hAnsi="Arial" w:cs="Arial"/>
      <w:sz w:val="24"/>
      <w:szCs w:val="24"/>
    </w:rPr>
  </w:style>
  <w:style w:type="character" w:customStyle="1" w:styleId="BodyTextChar">
    <w:name w:val="Body Text Char"/>
    <w:basedOn w:val="DefaultParagraphFont"/>
    <w:link w:val="BodyText"/>
    <w:uiPriority w:val="99"/>
    <w:semiHidden/>
    <w:locked/>
    <w:rsid w:val="00C60443"/>
    <w:rPr>
      <w:rFonts w:cs="Times New Roman"/>
      <w:lang w:eastAsia="en-US"/>
    </w:rPr>
  </w:style>
  <w:style w:type="paragraph" w:styleId="BodyText2">
    <w:name w:val="Body Text 2"/>
    <w:basedOn w:val="Normal"/>
    <w:link w:val="BodyText2Char"/>
    <w:uiPriority w:val="99"/>
    <w:rsid w:val="0034464A"/>
    <w:pPr>
      <w:numPr>
        <w:ilvl w:val="12"/>
      </w:numPr>
      <w:spacing w:before="60" w:after="0" w:line="240" w:lineRule="auto"/>
      <w:jc w:val="center"/>
    </w:pPr>
    <w:rPr>
      <w:rFonts w:ascii="Arial" w:hAnsi="Arial" w:cs="Arial"/>
      <w:b/>
      <w:bCs/>
      <w:sz w:val="24"/>
      <w:szCs w:val="24"/>
    </w:rPr>
  </w:style>
  <w:style w:type="character" w:customStyle="1" w:styleId="BodyText2Char">
    <w:name w:val="Body Text 2 Char"/>
    <w:basedOn w:val="DefaultParagraphFont"/>
    <w:link w:val="BodyText2"/>
    <w:uiPriority w:val="99"/>
    <w:semiHidden/>
    <w:locked/>
    <w:rsid w:val="00C60443"/>
    <w:rPr>
      <w:rFonts w:cs="Times New Roman"/>
      <w:lang w:eastAsia="en-US"/>
    </w:rPr>
  </w:style>
  <w:style w:type="paragraph" w:styleId="BalloonText">
    <w:name w:val="Balloon Text"/>
    <w:basedOn w:val="Normal"/>
    <w:link w:val="BalloonTextChar"/>
    <w:uiPriority w:val="99"/>
    <w:semiHidden/>
    <w:unhideWhenUsed/>
    <w:rsid w:val="00CE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69"/>
    <w:rPr>
      <w:rFonts w:ascii="Tahoma" w:hAnsi="Tahoma" w:cs="Tahoma"/>
      <w:sz w:val="16"/>
      <w:szCs w:val="16"/>
      <w:lang w:eastAsia="en-US"/>
    </w:rPr>
  </w:style>
  <w:style w:type="character" w:styleId="Hyperlink">
    <w:name w:val="Hyperlink"/>
    <w:basedOn w:val="DefaultParagraphFont"/>
    <w:uiPriority w:val="99"/>
    <w:unhideWhenUsed/>
    <w:rsid w:val="007A71A9"/>
    <w:rPr>
      <w:color w:val="0000FF" w:themeColor="hyperlink"/>
      <w:u w:val="single"/>
    </w:rPr>
  </w:style>
  <w:style w:type="character" w:customStyle="1" w:styleId="Heading5Char">
    <w:name w:val="Heading 5 Char"/>
    <w:basedOn w:val="DefaultParagraphFont"/>
    <w:link w:val="Heading5"/>
    <w:rsid w:val="007A71A9"/>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rsid w:val="005F08C3"/>
    <w:rPr>
      <w:rFonts w:asciiTheme="majorHAnsi" w:eastAsiaTheme="majorEastAsia" w:hAnsiTheme="majorHAnsi" w:cstheme="majorBidi"/>
      <w:i/>
      <w:iCs/>
      <w:color w:val="404040" w:themeColor="text1" w:themeTint="BF"/>
      <w:lang w:eastAsia="en-US"/>
    </w:rPr>
  </w:style>
  <w:style w:type="character" w:styleId="FollowedHyperlink">
    <w:name w:val="FollowedHyperlink"/>
    <w:basedOn w:val="DefaultParagraphFont"/>
    <w:uiPriority w:val="99"/>
    <w:semiHidden/>
    <w:unhideWhenUsed/>
    <w:rsid w:val="00C11758"/>
    <w:rPr>
      <w:color w:val="800080" w:themeColor="followedHyperlink"/>
      <w:u w:val="single"/>
    </w:rPr>
  </w:style>
  <w:style w:type="paragraph" w:styleId="TOC1">
    <w:name w:val="toc 1"/>
    <w:basedOn w:val="Normal"/>
    <w:next w:val="Normal"/>
    <w:autoRedefine/>
    <w:uiPriority w:val="39"/>
    <w:locked/>
    <w:rsid w:val="00386B9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locked/>
    <w:rsid w:val="00386B98"/>
    <w:pPr>
      <w:spacing w:before="120" w:after="0"/>
      <w:ind w:left="220"/>
    </w:pPr>
    <w:rPr>
      <w:rFonts w:asciiTheme="minorHAnsi" w:hAnsiTheme="minorHAnsi" w:cstheme="minorHAnsi"/>
      <w:b/>
      <w:bCs/>
    </w:rPr>
  </w:style>
  <w:style w:type="paragraph" w:styleId="Subtitle">
    <w:name w:val="Subtitle"/>
    <w:basedOn w:val="Normal"/>
    <w:next w:val="Normal"/>
    <w:link w:val="SubtitleChar"/>
    <w:qFormat/>
    <w:locked/>
    <w:rsid w:val="00386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86B98"/>
    <w:rPr>
      <w:rFonts w:asciiTheme="majorHAnsi" w:eastAsiaTheme="majorEastAsia" w:hAnsiTheme="majorHAnsi" w:cstheme="majorBidi"/>
      <w:i/>
      <w:iCs/>
      <w:color w:val="4F81BD" w:themeColor="accent1"/>
      <w:spacing w:val="15"/>
      <w:sz w:val="24"/>
      <w:szCs w:val="24"/>
      <w:lang w:eastAsia="en-US"/>
    </w:rPr>
  </w:style>
  <w:style w:type="paragraph" w:styleId="TOCHeading">
    <w:name w:val="TOC Heading"/>
    <w:basedOn w:val="Heading1"/>
    <w:next w:val="Normal"/>
    <w:uiPriority w:val="39"/>
    <w:semiHidden/>
    <w:unhideWhenUsed/>
    <w:qFormat/>
    <w:rsid w:val="00386B98"/>
    <w:pPr>
      <w:outlineLvl w:val="9"/>
    </w:pPr>
    <w:rPr>
      <w:rFonts w:asciiTheme="majorHAnsi" w:eastAsiaTheme="majorEastAsia" w:hAnsiTheme="majorHAnsi" w:cstheme="majorBidi"/>
      <w:color w:val="365F91" w:themeColor="accent1" w:themeShade="BF"/>
      <w:lang w:val="en-US" w:eastAsia="en-US"/>
    </w:rPr>
  </w:style>
  <w:style w:type="character" w:styleId="CommentReference">
    <w:name w:val="annotation reference"/>
    <w:basedOn w:val="DefaultParagraphFont"/>
    <w:uiPriority w:val="99"/>
    <w:semiHidden/>
    <w:unhideWhenUsed/>
    <w:rsid w:val="00E92614"/>
    <w:rPr>
      <w:sz w:val="16"/>
      <w:szCs w:val="16"/>
    </w:rPr>
  </w:style>
  <w:style w:type="paragraph" w:styleId="CommentText">
    <w:name w:val="annotation text"/>
    <w:basedOn w:val="Normal"/>
    <w:link w:val="CommentTextChar"/>
    <w:uiPriority w:val="99"/>
    <w:semiHidden/>
    <w:unhideWhenUsed/>
    <w:rsid w:val="00E92614"/>
    <w:pPr>
      <w:spacing w:line="240" w:lineRule="auto"/>
    </w:pPr>
    <w:rPr>
      <w:sz w:val="20"/>
      <w:szCs w:val="20"/>
    </w:rPr>
  </w:style>
  <w:style w:type="character" w:customStyle="1" w:styleId="CommentTextChar">
    <w:name w:val="Comment Text Char"/>
    <w:basedOn w:val="DefaultParagraphFont"/>
    <w:link w:val="CommentText"/>
    <w:uiPriority w:val="99"/>
    <w:semiHidden/>
    <w:rsid w:val="00E92614"/>
    <w:rPr>
      <w:sz w:val="20"/>
      <w:szCs w:val="20"/>
      <w:lang w:eastAsia="en-US"/>
    </w:rPr>
  </w:style>
  <w:style w:type="paragraph" w:styleId="CommentSubject">
    <w:name w:val="annotation subject"/>
    <w:basedOn w:val="CommentText"/>
    <w:next w:val="CommentText"/>
    <w:link w:val="CommentSubjectChar"/>
    <w:uiPriority w:val="99"/>
    <w:semiHidden/>
    <w:unhideWhenUsed/>
    <w:rsid w:val="00E92614"/>
    <w:rPr>
      <w:b/>
      <w:bCs/>
    </w:rPr>
  </w:style>
  <w:style w:type="character" w:customStyle="1" w:styleId="CommentSubjectChar">
    <w:name w:val="Comment Subject Char"/>
    <w:basedOn w:val="CommentTextChar"/>
    <w:link w:val="CommentSubject"/>
    <w:uiPriority w:val="99"/>
    <w:semiHidden/>
    <w:rsid w:val="00E92614"/>
    <w:rPr>
      <w:b/>
      <w:bCs/>
      <w:sz w:val="20"/>
      <w:szCs w:val="20"/>
      <w:lang w:eastAsia="en-US"/>
    </w:rPr>
  </w:style>
  <w:style w:type="paragraph" w:styleId="NormalWeb">
    <w:name w:val="Normal (Web)"/>
    <w:basedOn w:val="Normal"/>
    <w:uiPriority w:val="99"/>
    <w:semiHidden/>
    <w:unhideWhenUsed/>
    <w:rsid w:val="00323F79"/>
    <w:pPr>
      <w:spacing w:before="100" w:beforeAutospacing="1" w:after="100" w:afterAutospacing="1" w:line="240" w:lineRule="auto"/>
    </w:pPr>
    <w:rPr>
      <w:rFonts w:ascii="Times New Roman" w:eastAsiaTheme="minorEastAsia" w:hAnsi="Times New Roman"/>
      <w:sz w:val="24"/>
      <w:szCs w:val="24"/>
      <w:lang w:eastAsia="en-AU"/>
    </w:rPr>
  </w:style>
  <w:style w:type="table" w:styleId="TableGrid">
    <w:name w:val="Table Grid"/>
    <w:basedOn w:val="TableNormal"/>
    <w:locked/>
    <w:rsid w:val="00A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sid w:val="009E7F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1-Accent1">
    <w:name w:val="Medium Grid 1 Accent 1"/>
    <w:basedOn w:val="TableNormal"/>
    <w:uiPriority w:val="67"/>
    <w:rsid w:val="009E7F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C666E1"/>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8Char">
    <w:name w:val="Heading 8 Char"/>
    <w:basedOn w:val="DefaultParagraphFont"/>
    <w:link w:val="Heading8"/>
    <w:rsid w:val="00C666E1"/>
    <w:rPr>
      <w:rFonts w:asciiTheme="majorHAnsi" w:eastAsiaTheme="majorEastAsia" w:hAnsiTheme="majorHAnsi" w:cstheme="majorBidi"/>
      <w:color w:val="404040" w:themeColor="text1" w:themeTint="BF"/>
      <w:sz w:val="20"/>
      <w:szCs w:val="20"/>
      <w:lang w:eastAsia="en-US"/>
    </w:rPr>
  </w:style>
  <w:style w:type="paragraph" w:styleId="NormalIndent">
    <w:name w:val="Normal Indent"/>
    <w:basedOn w:val="Normal"/>
    <w:uiPriority w:val="99"/>
    <w:semiHidden/>
    <w:unhideWhenUsed/>
    <w:rsid w:val="00225380"/>
    <w:pPr>
      <w:ind w:left="720"/>
    </w:pPr>
  </w:style>
  <w:style w:type="character" w:styleId="UnresolvedMention">
    <w:name w:val="Unresolved Mention"/>
    <w:basedOn w:val="DefaultParagraphFont"/>
    <w:uiPriority w:val="99"/>
    <w:semiHidden/>
    <w:unhideWhenUsed/>
    <w:rsid w:val="00F83003"/>
    <w:rPr>
      <w:color w:val="605E5C"/>
      <w:shd w:val="clear" w:color="auto" w:fill="E1DFDD"/>
    </w:rPr>
  </w:style>
  <w:style w:type="paragraph" w:styleId="TOC3">
    <w:name w:val="toc 3"/>
    <w:basedOn w:val="Normal"/>
    <w:next w:val="Normal"/>
    <w:autoRedefine/>
    <w:uiPriority w:val="39"/>
    <w:locked/>
    <w:rsid w:val="001E64B7"/>
    <w:pPr>
      <w:spacing w:after="0"/>
      <w:ind w:left="440"/>
    </w:pPr>
    <w:rPr>
      <w:rFonts w:asciiTheme="minorHAnsi" w:hAnsiTheme="minorHAnsi" w:cstheme="minorHAnsi"/>
      <w:sz w:val="20"/>
      <w:szCs w:val="20"/>
    </w:rPr>
  </w:style>
  <w:style w:type="paragraph" w:styleId="TOC4">
    <w:name w:val="toc 4"/>
    <w:basedOn w:val="Normal"/>
    <w:next w:val="Normal"/>
    <w:autoRedefine/>
    <w:locked/>
    <w:rsid w:val="001E64B7"/>
    <w:pPr>
      <w:spacing w:after="0"/>
      <w:ind w:left="660"/>
    </w:pPr>
    <w:rPr>
      <w:rFonts w:asciiTheme="minorHAnsi" w:hAnsiTheme="minorHAnsi" w:cstheme="minorHAnsi"/>
      <w:sz w:val="20"/>
      <w:szCs w:val="20"/>
    </w:rPr>
  </w:style>
  <w:style w:type="paragraph" w:styleId="TOC5">
    <w:name w:val="toc 5"/>
    <w:basedOn w:val="Normal"/>
    <w:next w:val="Normal"/>
    <w:autoRedefine/>
    <w:locked/>
    <w:rsid w:val="001E64B7"/>
    <w:pPr>
      <w:spacing w:after="0"/>
      <w:ind w:left="880"/>
    </w:pPr>
    <w:rPr>
      <w:rFonts w:asciiTheme="minorHAnsi" w:hAnsiTheme="minorHAnsi" w:cstheme="minorHAnsi"/>
      <w:sz w:val="20"/>
      <w:szCs w:val="20"/>
    </w:rPr>
  </w:style>
  <w:style w:type="paragraph" w:styleId="TOC6">
    <w:name w:val="toc 6"/>
    <w:basedOn w:val="Normal"/>
    <w:next w:val="Normal"/>
    <w:autoRedefine/>
    <w:locked/>
    <w:rsid w:val="001E64B7"/>
    <w:pPr>
      <w:spacing w:after="0"/>
      <w:ind w:left="1100"/>
    </w:pPr>
    <w:rPr>
      <w:rFonts w:asciiTheme="minorHAnsi" w:hAnsiTheme="minorHAnsi" w:cstheme="minorHAnsi"/>
      <w:sz w:val="20"/>
      <w:szCs w:val="20"/>
    </w:rPr>
  </w:style>
  <w:style w:type="paragraph" w:styleId="TOC7">
    <w:name w:val="toc 7"/>
    <w:basedOn w:val="Normal"/>
    <w:next w:val="Normal"/>
    <w:autoRedefine/>
    <w:locked/>
    <w:rsid w:val="001E64B7"/>
    <w:pPr>
      <w:spacing w:after="0"/>
      <w:ind w:left="1320"/>
    </w:pPr>
    <w:rPr>
      <w:rFonts w:asciiTheme="minorHAnsi" w:hAnsiTheme="minorHAnsi" w:cstheme="minorHAnsi"/>
      <w:sz w:val="20"/>
      <w:szCs w:val="20"/>
    </w:rPr>
  </w:style>
  <w:style w:type="paragraph" w:styleId="TOC8">
    <w:name w:val="toc 8"/>
    <w:basedOn w:val="Normal"/>
    <w:next w:val="Normal"/>
    <w:autoRedefine/>
    <w:locked/>
    <w:rsid w:val="001E64B7"/>
    <w:pPr>
      <w:spacing w:after="0"/>
      <w:ind w:left="1540"/>
    </w:pPr>
    <w:rPr>
      <w:rFonts w:asciiTheme="minorHAnsi" w:hAnsiTheme="minorHAnsi" w:cstheme="minorHAnsi"/>
      <w:sz w:val="20"/>
      <w:szCs w:val="20"/>
    </w:rPr>
  </w:style>
  <w:style w:type="paragraph" w:styleId="TOC9">
    <w:name w:val="toc 9"/>
    <w:basedOn w:val="Normal"/>
    <w:next w:val="Normal"/>
    <w:autoRedefine/>
    <w:locked/>
    <w:rsid w:val="001E64B7"/>
    <w:pPr>
      <w:spacing w:after="0"/>
      <w:ind w:left="1760"/>
    </w:pPr>
    <w:rPr>
      <w:rFonts w:asciiTheme="minorHAnsi" w:hAnsiTheme="minorHAnsi" w:cstheme="minorHAnsi"/>
      <w:sz w:val="20"/>
      <w:szCs w:val="20"/>
    </w:rPr>
  </w:style>
  <w:style w:type="character" w:styleId="Strong">
    <w:name w:val="Strong"/>
    <w:basedOn w:val="DefaultParagraphFont"/>
    <w:qFormat/>
    <w:locked/>
    <w:rsid w:val="00814DF7"/>
    <w:rPr>
      <w:b/>
      <w:bCs/>
    </w:rPr>
  </w:style>
  <w:style w:type="table" w:styleId="GridTable1Light-Accent1">
    <w:name w:val="Grid Table 1 Light Accent 1"/>
    <w:basedOn w:val="TableNormal"/>
    <w:uiPriority w:val="46"/>
    <w:rsid w:val="00E044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361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3361BD"/>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336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70706">
      <w:bodyDiv w:val="1"/>
      <w:marLeft w:val="0"/>
      <w:marRight w:val="0"/>
      <w:marTop w:val="0"/>
      <w:marBottom w:val="0"/>
      <w:divBdr>
        <w:top w:val="none" w:sz="0" w:space="0" w:color="auto"/>
        <w:left w:val="none" w:sz="0" w:space="0" w:color="auto"/>
        <w:bottom w:val="none" w:sz="0" w:space="0" w:color="auto"/>
        <w:right w:val="none" w:sz="0" w:space="0" w:color="auto"/>
      </w:divBdr>
    </w:div>
    <w:div w:id="717898734">
      <w:bodyDiv w:val="1"/>
      <w:marLeft w:val="0"/>
      <w:marRight w:val="0"/>
      <w:marTop w:val="0"/>
      <w:marBottom w:val="0"/>
      <w:divBdr>
        <w:top w:val="none" w:sz="0" w:space="0" w:color="auto"/>
        <w:left w:val="none" w:sz="0" w:space="0" w:color="auto"/>
        <w:bottom w:val="none" w:sz="0" w:space="0" w:color="auto"/>
        <w:right w:val="none" w:sz="0" w:space="0" w:color="auto"/>
      </w:divBdr>
    </w:div>
    <w:div w:id="761607036">
      <w:bodyDiv w:val="1"/>
      <w:marLeft w:val="0"/>
      <w:marRight w:val="0"/>
      <w:marTop w:val="0"/>
      <w:marBottom w:val="0"/>
      <w:divBdr>
        <w:top w:val="none" w:sz="0" w:space="0" w:color="auto"/>
        <w:left w:val="none" w:sz="0" w:space="0" w:color="auto"/>
        <w:bottom w:val="none" w:sz="0" w:space="0" w:color="auto"/>
        <w:right w:val="none" w:sz="0" w:space="0" w:color="auto"/>
      </w:divBdr>
    </w:div>
    <w:div w:id="1204906523">
      <w:bodyDiv w:val="1"/>
      <w:marLeft w:val="0"/>
      <w:marRight w:val="0"/>
      <w:marTop w:val="0"/>
      <w:marBottom w:val="0"/>
      <w:divBdr>
        <w:top w:val="none" w:sz="0" w:space="0" w:color="auto"/>
        <w:left w:val="none" w:sz="0" w:space="0" w:color="auto"/>
        <w:bottom w:val="none" w:sz="0" w:space="0" w:color="auto"/>
        <w:right w:val="none" w:sz="0" w:space="0" w:color="auto"/>
      </w:divBdr>
    </w:div>
    <w:div w:id="1656840470">
      <w:bodyDiv w:val="1"/>
      <w:marLeft w:val="0"/>
      <w:marRight w:val="0"/>
      <w:marTop w:val="0"/>
      <w:marBottom w:val="0"/>
      <w:divBdr>
        <w:top w:val="none" w:sz="0" w:space="0" w:color="auto"/>
        <w:left w:val="none" w:sz="0" w:space="0" w:color="auto"/>
        <w:bottom w:val="none" w:sz="0" w:space="0" w:color="auto"/>
        <w:right w:val="none" w:sz="0" w:space="0" w:color="auto"/>
      </w:divBdr>
    </w:div>
    <w:div w:id="1783497378">
      <w:bodyDiv w:val="1"/>
      <w:marLeft w:val="0"/>
      <w:marRight w:val="0"/>
      <w:marTop w:val="0"/>
      <w:marBottom w:val="0"/>
      <w:divBdr>
        <w:top w:val="none" w:sz="0" w:space="0" w:color="auto"/>
        <w:left w:val="none" w:sz="0" w:space="0" w:color="auto"/>
        <w:bottom w:val="none" w:sz="0" w:space="0" w:color="auto"/>
        <w:right w:val="none" w:sz="0" w:space="0" w:color="auto"/>
      </w:divBdr>
      <w:divsChild>
        <w:div w:id="1641302034">
          <w:marLeft w:val="547"/>
          <w:marRight w:val="0"/>
          <w:marTop w:val="0"/>
          <w:marBottom w:val="0"/>
          <w:divBdr>
            <w:top w:val="none" w:sz="0" w:space="0" w:color="auto"/>
            <w:left w:val="none" w:sz="0" w:space="0" w:color="auto"/>
            <w:bottom w:val="none" w:sz="0" w:space="0" w:color="auto"/>
            <w:right w:val="none" w:sz="0" w:space="0" w:color="auto"/>
          </w:divBdr>
        </w:div>
      </w:divsChild>
    </w:div>
    <w:div w:id="1792287157">
      <w:bodyDiv w:val="1"/>
      <w:marLeft w:val="0"/>
      <w:marRight w:val="0"/>
      <w:marTop w:val="0"/>
      <w:marBottom w:val="0"/>
      <w:divBdr>
        <w:top w:val="none" w:sz="0" w:space="0" w:color="auto"/>
        <w:left w:val="none" w:sz="0" w:space="0" w:color="auto"/>
        <w:bottom w:val="none" w:sz="0" w:space="0" w:color="auto"/>
        <w:right w:val="none" w:sz="0" w:space="0" w:color="auto"/>
      </w:divBdr>
      <w:divsChild>
        <w:div w:id="1885865326">
          <w:marLeft w:val="547"/>
          <w:marRight w:val="0"/>
          <w:marTop w:val="0"/>
          <w:marBottom w:val="0"/>
          <w:divBdr>
            <w:top w:val="none" w:sz="0" w:space="0" w:color="auto"/>
            <w:left w:val="none" w:sz="0" w:space="0" w:color="auto"/>
            <w:bottom w:val="none" w:sz="0" w:space="0" w:color="auto"/>
            <w:right w:val="none" w:sz="0" w:space="0" w:color="auto"/>
          </w:divBdr>
        </w:div>
        <w:div w:id="1950160079">
          <w:marLeft w:val="547"/>
          <w:marRight w:val="0"/>
          <w:marTop w:val="0"/>
          <w:marBottom w:val="0"/>
          <w:divBdr>
            <w:top w:val="none" w:sz="0" w:space="0" w:color="auto"/>
            <w:left w:val="none" w:sz="0" w:space="0" w:color="auto"/>
            <w:bottom w:val="none" w:sz="0" w:space="0" w:color="auto"/>
            <w:right w:val="none" w:sz="0" w:space="0" w:color="auto"/>
          </w:divBdr>
        </w:div>
        <w:div w:id="1079597555">
          <w:marLeft w:val="547"/>
          <w:marRight w:val="0"/>
          <w:marTop w:val="0"/>
          <w:marBottom w:val="0"/>
          <w:divBdr>
            <w:top w:val="none" w:sz="0" w:space="0" w:color="auto"/>
            <w:left w:val="none" w:sz="0" w:space="0" w:color="auto"/>
            <w:bottom w:val="none" w:sz="0" w:space="0" w:color="auto"/>
            <w:right w:val="none" w:sz="0" w:space="0" w:color="auto"/>
          </w:divBdr>
        </w:div>
      </w:divsChild>
    </w:div>
    <w:div w:id="1914927624">
      <w:marLeft w:val="0"/>
      <w:marRight w:val="0"/>
      <w:marTop w:val="0"/>
      <w:marBottom w:val="0"/>
      <w:divBdr>
        <w:top w:val="none" w:sz="0" w:space="0" w:color="auto"/>
        <w:left w:val="none" w:sz="0" w:space="0" w:color="auto"/>
        <w:bottom w:val="none" w:sz="0" w:space="0" w:color="auto"/>
        <w:right w:val="none" w:sz="0" w:space="0" w:color="auto"/>
      </w:divBdr>
    </w:div>
    <w:div w:id="1970697054">
      <w:bodyDiv w:val="1"/>
      <w:marLeft w:val="0"/>
      <w:marRight w:val="0"/>
      <w:marTop w:val="0"/>
      <w:marBottom w:val="0"/>
      <w:divBdr>
        <w:top w:val="none" w:sz="0" w:space="0" w:color="auto"/>
        <w:left w:val="none" w:sz="0" w:space="0" w:color="auto"/>
        <w:bottom w:val="none" w:sz="0" w:space="0" w:color="auto"/>
        <w:right w:val="none" w:sz="0" w:space="0" w:color="auto"/>
      </w:divBdr>
      <w:divsChild>
        <w:div w:id="1083793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ryanwhitefield.com.au/freebies/" TargetMode="External"/><Relationship Id="rId26" Type="http://schemas.openxmlformats.org/officeDocument/2006/relationships/image" Target="media/image9.png"/><Relationship Id="rId39" Type="http://schemas.openxmlformats.org/officeDocument/2006/relationships/diagramData" Target="diagrams/data2.xml"/><Relationship Id="rId21" Type="http://schemas.openxmlformats.org/officeDocument/2006/relationships/image" Target="media/image4.svg"/><Relationship Id="rId34" Type="http://schemas.openxmlformats.org/officeDocument/2006/relationships/image" Target="media/image12.svg"/><Relationship Id="rId42" Type="http://schemas.openxmlformats.org/officeDocument/2006/relationships/diagramColors" Target="diagrams/colors2.xml"/><Relationship Id="rId47" Type="http://schemas.openxmlformats.org/officeDocument/2006/relationships/image" Target="media/image17.png"/><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Layout" Target="diagrams/layout1.xml"/><Relationship Id="rId11" Type="http://schemas.openxmlformats.org/officeDocument/2006/relationships/image" Target="media/image1.png"/><Relationship Id="rId24" Type="http://schemas.openxmlformats.org/officeDocument/2006/relationships/image" Target="media/image7.png"/><Relationship Id="rId32" Type="http://schemas.microsoft.com/office/2007/relationships/diagramDrawing" Target="diagrams/drawing1.xml"/><Relationship Id="rId37" Type="http://schemas.openxmlformats.org/officeDocument/2006/relationships/image" Target="media/image15.png"/><Relationship Id="rId40" Type="http://schemas.openxmlformats.org/officeDocument/2006/relationships/diagramLayout" Target="diagrams/layout2.xml"/><Relationship Id="rId45" Type="http://schemas.openxmlformats.org/officeDocument/2006/relationships/footer" Target="footer4.xml"/><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diagramColors" Target="diagrams/colors1.xml"/><Relationship Id="rId44" Type="http://schemas.openxmlformats.org/officeDocument/2006/relationships/header" Target="header4.xm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svg"/><Relationship Id="rId30" Type="http://schemas.openxmlformats.org/officeDocument/2006/relationships/diagramQuickStyle" Target="diagrams/quickStyle1.xml"/><Relationship Id="rId35" Type="http://schemas.openxmlformats.org/officeDocument/2006/relationships/image" Target="media/image13.png"/><Relationship Id="rId43" Type="http://schemas.microsoft.com/office/2007/relationships/diagramDrawing" Target="diagrams/drawing2.xm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sv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eader" Target="header5.xml"/><Relationship Id="rId20" Type="http://schemas.openxmlformats.org/officeDocument/2006/relationships/image" Target="media/image3.png"/><Relationship Id="rId41" Type="http://schemas.openxmlformats.org/officeDocument/2006/relationships/diagramQuickStyle" Target="diagrams/quickStyle2.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svg"/><Relationship Id="rId28" Type="http://schemas.openxmlformats.org/officeDocument/2006/relationships/diagramData" Target="diagrams/data1.xml"/><Relationship Id="rId36" Type="http://schemas.openxmlformats.org/officeDocument/2006/relationships/image" Target="media/image14.svg"/><Relationship Id="rId49"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hit\Datto%20Workplace\Templates\BWC%20RM%20Framework%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F82B2-00B3-4586-B00C-04086CA934A9}" type="doc">
      <dgm:prSet loTypeId="urn:microsoft.com/office/officeart/2005/8/layout/cycle4" loCatId="matrix" qsTypeId="urn:microsoft.com/office/officeart/2005/8/quickstyle/simple4" qsCatId="simple" csTypeId="urn:microsoft.com/office/officeart/2005/8/colors/accent1_3" csCatId="accent1" phldr="1"/>
      <dgm:spPr/>
      <dgm:t>
        <a:bodyPr/>
        <a:lstStyle/>
        <a:p>
          <a:endParaRPr lang="en-AU"/>
        </a:p>
      </dgm:t>
    </dgm:pt>
    <dgm:pt modelId="{B838B77A-6566-4180-B404-EA2C3F634654}">
      <dgm:prSet phldrT="[Text]" custT="1"/>
      <dgm:spPr>
        <a:xfrm rot="10800000">
          <a:off x="2783255" y="1632204"/>
          <a:ext cx="1483913" cy="1385773"/>
        </a:xfrm>
        <a:prstGeom prst="pieWedge">
          <a:avLst/>
        </a:prstGeom>
        <a:gradFill rotWithShape="0">
          <a:gsLst>
            <a:gs pos="0">
              <a:srgbClr val="4472C4">
                <a:shade val="80000"/>
                <a:hueOff val="232855"/>
                <a:satOff val="-4171"/>
                <a:lumOff val="17723"/>
                <a:alphaOff val="0"/>
                <a:satMod val="103000"/>
                <a:lumMod val="102000"/>
                <a:tint val="94000"/>
              </a:srgbClr>
            </a:gs>
            <a:gs pos="50000">
              <a:srgbClr val="4472C4">
                <a:shade val="80000"/>
                <a:hueOff val="232855"/>
                <a:satOff val="-4171"/>
                <a:lumOff val="17723"/>
                <a:alphaOff val="0"/>
                <a:satMod val="110000"/>
                <a:lumMod val="100000"/>
                <a:shade val="100000"/>
              </a:srgbClr>
            </a:gs>
            <a:gs pos="100000">
              <a:srgbClr val="4472C4">
                <a:shade val="80000"/>
                <a:hueOff val="232855"/>
                <a:satOff val="-4171"/>
                <a:lumOff val="17723"/>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3. Support</a:t>
          </a:r>
          <a:endParaRPr lang="en-AU" sz="1400" b="1">
            <a:solidFill>
              <a:sysClr val="window" lastClr="FFFFFF"/>
            </a:solidFill>
            <a:latin typeface="Calibri" panose="020F0502020204030204"/>
            <a:ea typeface="+mn-ea"/>
            <a:cs typeface="+mn-cs"/>
          </a:endParaRPr>
        </a:p>
      </dgm:t>
    </dgm:pt>
    <dgm:pt modelId="{E8175890-AAFC-43FD-BED4-0B33F865A226}" type="parTrans" cxnId="{5A21452B-F7CC-41C5-8BC5-1E17E9015B98}">
      <dgm:prSet/>
      <dgm:spPr/>
      <dgm:t>
        <a:bodyPr/>
        <a:lstStyle/>
        <a:p>
          <a:endParaRPr lang="en-AU"/>
        </a:p>
      </dgm:t>
    </dgm:pt>
    <dgm:pt modelId="{82FFB743-7F9A-4AAD-9C96-521EB2D4AF42}" type="sibTrans" cxnId="{5A21452B-F7CC-41C5-8BC5-1E17E9015B98}">
      <dgm:prSet/>
      <dgm:spPr/>
      <dgm:t>
        <a:bodyPr/>
        <a:lstStyle/>
        <a:p>
          <a:endParaRPr lang="en-AU"/>
        </a:p>
      </dgm:t>
    </dgm:pt>
    <dgm:pt modelId="{64BF0ADF-CF25-4C21-871B-DE989D46F65D}">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Training</a:t>
          </a:r>
        </a:p>
      </dgm:t>
    </dgm:pt>
    <dgm:pt modelId="{0642FDF9-030C-45FE-A56C-D7462A5D8D51}" type="parTrans" cxnId="{E326BBB5-95D1-49DC-B83B-F3014E735C83}">
      <dgm:prSet/>
      <dgm:spPr/>
      <dgm:t>
        <a:bodyPr/>
        <a:lstStyle/>
        <a:p>
          <a:endParaRPr lang="en-AU"/>
        </a:p>
      </dgm:t>
    </dgm:pt>
    <dgm:pt modelId="{F8989D1A-7518-406C-AA36-543435288BC0}" type="sibTrans" cxnId="{E326BBB5-95D1-49DC-B83B-F3014E735C83}">
      <dgm:prSet/>
      <dgm:spPr/>
      <dgm:t>
        <a:bodyPr/>
        <a:lstStyle/>
        <a:p>
          <a:endParaRPr lang="en-AU"/>
        </a:p>
      </dgm:t>
    </dgm:pt>
    <dgm:pt modelId="{D42F2A84-FEBF-4D8B-AE8B-C64CE1FBDBF0}">
      <dgm:prSet phldrT="[Text]" custT="1"/>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Attitudes</a:t>
          </a:r>
        </a:p>
      </dgm:t>
    </dgm:pt>
    <dgm:pt modelId="{574F867D-B25D-4524-993C-662B9FB1149D}" type="sibTrans" cxnId="{355429EA-AB77-4977-AD9E-C3FD7179B693}">
      <dgm:prSet/>
      <dgm:spPr/>
      <dgm:t>
        <a:bodyPr/>
        <a:lstStyle/>
        <a:p>
          <a:endParaRPr lang="en-AU"/>
        </a:p>
      </dgm:t>
    </dgm:pt>
    <dgm:pt modelId="{38C48FE0-1EEA-48E9-858C-CC51C386965A}" type="parTrans" cxnId="{355429EA-AB77-4977-AD9E-C3FD7179B693}">
      <dgm:prSet/>
      <dgm:spPr/>
      <dgm:t>
        <a:bodyPr/>
        <a:lstStyle/>
        <a:p>
          <a:endParaRPr lang="en-AU"/>
        </a:p>
      </dgm:t>
    </dgm:pt>
    <dgm:pt modelId="{BC07C2A3-1F99-4FD1-8F1A-294DC9A29CB1}">
      <dgm:prSet phldrT="[Text]" custScaleX="140515" custT="1" custLinFactNeighborX="24701" custLinFactNeighborY="930"/>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Behaviours</a:t>
          </a:r>
        </a:p>
      </dgm:t>
    </dgm:pt>
    <dgm:pt modelId="{E4A84240-4663-4039-BF8D-9DE69DB19AC5}" type="sibTrans" cxnId="{19BE6C73-7877-4DF5-8E6B-1BE78C6FB627}">
      <dgm:prSet/>
      <dgm:spPr/>
      <dgm:t>
        <a:bodyPr/>
        <a:lstStyle/>
        <a:p>
          <a:endParaRPr lang="en-AU"/>
        </a:p>
      </dgm:t>
    </dgm:pt>
    <dgm:pt modelId="{C8F3D9D2-EBE7-4029-9419-9B23C006916C}" type="parTrans" cxnId="{19BE6C73-7877-4DF5-8E6B-1BE78C6FB627}">
      <dgm:prSet/>
      <dgm:spPr/>
      <dgm:t>
        <a:bodyPr/>
        <a:lstStyle/>
        <a:p>
          <a:endParaRPr lang="en-AU"/>
        </a:p>
      </dgm:t>
    </dgm:pt>
    <dgm:pt modelId="{D65A7CB8-D97E-4E12-B0C4-A379424F9FF5}">
      <dgm:prSet phldrT="[Text]" custT="1"/>
      <dgm:spPr>
        <a:xfrm rot="16200000">
          <a:off x="1325422" y="1564079"/>
          <a:ext cx="1385773" cy="1522022"/>
        </a:xfrm>
        <a:prstGeom prst="pieWedge">
          <a:avLst/>
        </a:prstGeom>
        <a:gradFill rotWithShape="0">
          <a:gsLst>
            <a:gs pos="0">
              <a:srgbClr val="4472C4">
                <a:shade val="80000"/>
                <a:hueOff val="349283"/>
                <a:satOff val="-6256"/>
                <a:lumOff val="26585"/>
                <a:alphaOff val="0"/>
                <a:satMod val="103000"/>
                <a:lumMod val="102000"/>
                <a:tint val="94000"/>
              </a:srgbClr>
            </a:gs>
            <a:gs pos="50000">
              <a:srgbClr val="4472C4">
                <a:shade val="80000"/>
                <a:hueOff val="349283"/>
                <a:satOff val="-6256"/>
                <a:lumOff val="26585"/>
                <a:alphaOff val="0"/>
                <a:satMod val="110000"/>
                <a:lumMod val="100000"/>
                <a:shade val="100000"/>
              </a:srgbClr>
            </a:gs>
            <a:gs pos="100000">
              <a:srgbClr val="4472C4">
                <a:shade val="80000"/>
                <a:hueOff val="349283"/>
                <a:satOff val="-6256"/>
                <a:lumOff val="26585"/>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4. Culture</a:t>
          </a:r>
          <a:endParaRPr lang="en-AU" sz="1050" b="1">
            <a:solidFill>
              <a:sysClr val="window" lastClr="FFFFFF"/>
            </a:solidFill>
            <a:latin typeface="Calibri" panose="020F0502020204030204"/>
            <a:ea typeface="+mn-ea"/>
            <a:cs typeface="+mn-cs"/>
          </a:endParaRPr>
        </a:p>
      </dgm:t>
    </dgm:pt>
    <dgm:pt modelId="{6CE3F7C5-F2F6-407E-8178-4DC4D2E93161}" type="sibTrans" cxnId="{8324C38C-B9C7-4675-BEF9-5257AB88921D}">
      <dgm:prSet/>
      <dgm:spPr/>
      <dgm:t>
        <a:bodyPr/>
        <a:lstStyle/>
        <a:p>
          <a:endParaRPr lang="en-AU"/>
        </a:p>
      </dgm:t>
    </dgm:pt>
    <dgm:pt modelId="{A6277269-4400-4D16-8192-1CDAAC1213AA}" type="parTrans" cxnId="{8324C38C-B9C7-4675-BEF9-5257AB88921D}">
      <dgm:prSet/>
      <dgm:spPr/>
      <dgm:t>
        <a:bodyPr/>
        <a:lstStyle/>
        <a:p>
          <a:endParaRPr lang="en-AU"/>
        </a:p>
      </dgm:t>
    </dgm:pt>
    <dgm:pt modelId="{47376945-3971-45AC-9003-D1781CED67E3}">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Risk Team</a:t>
          </a:r>
        </a:p>
      </dgm:t>
    </dgm:pt>
    <dgm:pt modelId="{EACE6964-C26D-41AD-BC0E-D2DAF699F8CB}" type="sibTrans" cxnId="{9A4B3C91-BB87-403A-B471-488163DECB06}">
      <dgm:prSet/>
      <dgm:spPr/>
      <dgm:t>
        <a:bodyPr/>
        <a:lstStyle/>
        <a:p>
          <a:endParaRPr lang="en-AU"/>
        </a:p>
      </dgm:t>
    </dgm:pt>
    <dgm:pt modelId="{8B5BEADA-1B56-4F53-9102-F9B5F089E635}" type="parTrans" cxnId="{9A4B3C91-BB87-403A-B471-488163DECB06}">
      <dgm:prSet/>
      <dgm:spPr/>
      <dgm:t>
        <a:bodyPr/>
        <a:lstStyle/>
        <a:p>
          <a:endParaRPr lang="en-AU"/>
        </a:p>
      </dgm:t>
    </dgm:pt>
    <dgm:pt modelId="{D2B61B3F-B29F-4C8D-9468-591B39B21CD2}">
      <dgm:prSet phldrT="[Text]" custT="1"/>
      <dgm:spPr>
        <a:xfrm>
          <a:off x="1266825" y="182422"/>
          <a:ext cx="1502968" cy="1385773"/>
        </a:xfrm>
        <a:prstGeom prst="pieWedg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a:noFill/>
        </a:ln>
        <a:effectLst/>
      </dgm:spPr>
      <dgm:t>
        <a:bodyPr/>
        <a:lstStyle/>
        <a:p>
          <a:pPr algn="l">
            <a:buNone/>
          </a:pPr>
          <a:r>
            <a:rPr lang="en-AU" sz="1200" b="1">
              <a:solidFill>
                <a:sysClr val="window" lastClr="FFFFFF"/>
              </a:solidFill>
              <a:latin typeface="Calibri" panose="020F0502020204030204"/>
              <a:ea typeface="+mn-ea"/>
              <a:cs typeface="+mn-cs"/>
            </a:rPr>
            <a:t>1. Knowledge</a:t>
          </a:r>
          <a:endParaRPr lang="en-AU" sz="1050" b="1">
            <a:solidFill>
              <a:sysClr val="window" lastClr="FFFFFF"/>
            </a:solidFill>
            <a:latin typeface="Calibri" panose="020F0502020204030204"/>
            <a:ea typeface="+mn-ea"/>
            <a:cs typeface="+mn-cs"/>
          </a:endParaRPr>
        </a:p>
      </dgm:t>
    </dgm:pt>
    <dgm:pt modelId="{29C7327C-D18C-484E-B7A9-D623325B3DBF}" type="sibTrans" cxnId="{8D6E4E27-3203-465C-8E17-13136AC62977}">
      <dgm:prSet/>
      <dgm:spPr/>
      <dgm:t>
        <a:bodyPr/>
        <a:lstStyle/>
        <a:p>
          <a:endParaRPr lang="en-AU"/>
        </a:p>
      </dgm:t>
    </dgm:pt>
    <dgm:pt modelId="{D941DC1B-93E9-4CC1-9211-FE0E8DD71A75}" type="parTrans" cxnId="{8D6E4E27-3203-465C-8E17-13136AC62977}">
      <dgm:prSet/>
      <dgm:spPr/>
      <dgm:t>
        <a:bodyPr/>
        <a:lstStyle/>
        <a:p>
          <a:endParaRPr lang="en-AU"/>
        </a:p>
      </dgm:t>
    </dgm:pt>
    <dgm:pt modelId="{B1E32F5D-58F6-403E-AC7D-DC35C0D7C929}">
      <dgm:prSet phldrT="[Text]" custT="1"/>
      <dgm:spPr>
        <a:xfrm rot="5400000">
          <a:off x="2822805" y="133352"/>
          <a:ext cx="1385773" cy="1483913"/>
        </a:xfrm>
        <a:prstGeom prst="pieWedge">
          <a:avLst/>
        </a:prstGeom>
        <a:gradFill rotWithShape="0">
          <a:gsLst>
            <a:gs pos="0">
              <a:srgbClr val="4472C4">
                <a:shade val="80000"/>
                <a:hueOff val="116428"/>
                <a:satOff val="-2085"/>
                <a:lumOff val="8862"/>
                <a:alphaOff val="0"/>
                <a:satMod val="103000"/>
                <a:lumMod val="102000"/>
                <a:tint val="94000"/>
              </a:srgbClr>
            </a:gs>
            <a:gs pos="50000">
              <a:srgbClr val="4472C4">
                <a:shade val="80000"/>
                <a:hueOff val="116428"/>
                <a:satOff val="-2085"/>
                <a:lumOff val="8862"/>
                <a:alphaOff val="0"/>
                <a:satMod val="110000"/>
                <a:lumMod val="100000"/>
                <a:shade val="100000"/>
              </a:srgbClr>
            </a:gs>
            <a:gs pos="100000">
              <a:srgbClr val="4472C4">
                <a:shade val="80000"/>
                <a:hueOff val="116428"/>
                <a:satOff val="-2085"/>
                <a:lumOff val="8862"/>
                <a:alphaOff val="0"/>
                <a:lumMod val="99000"/>
                <a:satMod val="120000"/>
                <a:shade val="78000"/>
              </a:srgbClr>
            </a:gs>
          </a:gsLst>
          <a:lin ang="5400000" scaled="0"/>
        </a:gradFill>
        <a:ln>
          <a:noFill/>
        </a:ln>
        <a:effectLst/>
      </dgm:spPr>
      <dgm:t>
        <a:bodyPr/>
        <a:lstStyle/>
        <a:p>
          <a:pPr>
            <a:buNone/>
          </a:pPr>
          <a:r>
            <a:rPr lang="en-AU" sz="1200" b="1">
              <a:solidFill>
                <a:sysClr val="window" lastClr="FFFFFF"/>
              </a:solidFill>
              <a:latin typeface="Calibri" panose="020F0502020204030204"/>
              <a:ea typeface="+mn-ea"/>
              <a:cs typeface="+mn-cs"/>
            </a:rPr>
            <a:t>2. Decisions</a:t>
          </a:r>
          <a:endParaRPr lang="en-AU" sz="1400" b="1">
            <a:solidFill>
              <a:sysClr val="window" lastClr="FFFFFF"/>
            </a:solidFill>
            <a:latin typeface="Calibri" panose="020F0502020204030204"/>
            <a:ea typeface="+mn-ea"/>
            <a:cs typeface="+mn-cs"/>
          </a:endParaRPr>
        </a:p>
      </dgm:t>
    </dgm:pt>
    <dgm:pt modelId="{5020F01F-6C01-42FF-BFDA-FBA70B79C09F}" type="sibTrans" cxnId="{AE5A2650-16AB-4374-AA43-37D2DBFA5E29}">
      <dgm:prSet/>
      <dgm:spPr/>
      <dgm:t>
        <a:bodyPr/>
        <a:lstStyle/>
        <a:p>
          <a:endParaRPr lang="en-AU"/>
        </a:p>
      </dgm:t>
    </dgm:pt>
    <dgm:pt modelId="{949626DB-7FCA-4C02-AA4B-0897FBADCD94}" type="parTrans" cxnId="{AE5A2650-16AB-4374-AA43-37D2DBFA5E29}">
      <dgm:prSet/>
      <dgm:spPr/>
      <dgm:t>
        <a:bodyPr/>
        <a:lstStyle/>
        <a:p>
          <a:endParaRPr lang="en-AU"/>
        </a:p>
      </dgm:t>
    </dgm:pt>
    <dgm:pt modelId="{F49643C1-86A3-44F6-BAF2-61B0DA0B28A4}">
      <dgm:prSet phldrT="[Tex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E7B195E6-2725-4571-A56D-AABFA0E8AC9D}" type="sibTrans" cxnId="{7BA197FE-53C6-4092-AC5B-8DB48B58E4B0}">
      <dgm:prSet/>
      <dgm:spPr/>
      <dgm:t>
        <a:bodyPr/>
        <a:lstStyle/>
        <a:p>
          <a:endParaRPr lang="en-AU"/>
        </a:p>
      </dgm:t>
    </dgm:pt>
    <dgm:pt modelId="{E209083E-E55E-439E-B3A4-DBE9AC3ED730}" type="parTrans" cxnId="{7BA197FE-53C6-4092-AC5B-8DB48B58E4B0}">
      <dgm:prSet/>
      <dgm:spPr/>
      <dgm:t>
        <a:bodyPr/>
        <a:lstStyle/>
        <a:p>
          <a:endParaRPr lang="en-AU"/>
        </a:p>
      </dgm:t>
    </dgm:pt>
    <dgm:pt modelId="{BE0D2810-68EF-48A3-8799-4B867E876C3D}">
      <dgm:prSe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6CC562DB-61F0-4BEB-9734-AD4936CC0FE7}" type="parTrans" cxnId="{00F707EB-FF38-467B-902D-D336F4257697}">
      <dgm:prSet/>
      <dgm:spPr/>
      <dgm:t>
        <a:bodyPr/>
        <a:lstStyle/>
        <a:p>
          <a:endParaRPr lang="en-AU"/>
        </a:p>
      </dgm:t>
    </dgm:pt>
    <dgm:pt modelId="{7414D19D-8DFB-40B1-8BE0-67A1FF315AD3}" type="sibTrans" cxnId="{00F707EB-FF38-467B-902D-D336F4257697}">
      <dgm:prSet/>
      <dgm:spPr/>
      <dgm:t>
        <a:bodyPr/>
        <a:lstStyle/>
        <a:p>
          <a:endParaRPr lang="en-AU"/>
        </a:p>
      </dgm:t>
    </dgm:pt>
    <dgm:pt modelId="{84AEB0E7-279C-42A4-BD17-510DD8E03AAE}">
      <dgm:prSet custT="1"/>
      <dgm: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gm:spPr>
      <dgm:t>
        <a:bodyPr/>
        <a:lstStyle/>
        <a:p>
          <a:pPr algn="l">
            <a:buChar char="•"/>
          </a:pPr>
          <a:endParaRPr lang="en-AU" sz="1200">
            <a:solidFill>
              <a:sysClr val="windowText" lastClr="000000">
                <a:hueOff val="0"/>
                <a:satOff val="0"/>
                <a:lumOff val="0"/>
                <a:alphaOff val="0"/>
              </a:sysClr>
            </a:solidFill>
            <a:latin typeface="Calibri" panose="020F0502020204030204"/>
            <a:ea typeface="+mn-ea"/>
            <a:cs typeface="+mn-cs"/>
          </a:endParaRPr>
        </a:p>
      </dgm:t>
    </dgm:pt>
    <dgm:pt modelId="{7F0FFD08-2756-407D-BE1F-4CE76BBD9046}" type="parTrans" cxnId="{441BABFF-302F-4ABF-9616-110A1ADFBFEF}">
      <dgm:prSet/>
      <dgm:spPr/>
      <dgm:t>
        <a:bodyPr/>
        <a:lstStyle/>
        <a:p>
          <a:endParaRPr lang="en-AU"/>
        </a:p>
      </dgm:t>
    </dgm:pt>
    <dgm:pt modelId="{8B1D4506-E44F-4437-91E4-EF0AEC4A18FF}" type="sibTrans" cxnId="{441BABFF-302F-4ABF-9616-110A1ADFBFEF}">
      <dgm:prSet/>
      <dgm:spPr/>
      <dgm:t>
        <a:bodyPr/>
        <a:lstStyle/>
        <a:p>
          <a:endParaRPr lang="en-AU"/>
        </a:p>
      </dgm:t>
    </dgm:pt>
    <dgm:pt modelId="{F3EA3E2D-5E66-4155-B2AD-536937816422}">
      <dgm:prSet phldrT="[Text]" custT="1"/>
      <dgm: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Resources</a:t>
          </a:r>
        </a:p>
      </dgm:t>
    </dgm:pt>
    <dgm:pt modelId="{1B31BB9C-7F53-447E-8CAA-98EDFD3A5160}" type="parTrans" cxnId="{48EB0D78-462C-4413-9317-9367A965B7A9}">
      <dgm:prSet/>
      <dgm:spPr/>
      <dgm:t>
        <a:bodyPr/>
        <a:lstStyle/>
        <a:p>
          <a:endParaRPr lang="en-AU"/>
        </a:p>
      </dgm:t>
    </dgm:pt>
    <dgm:pt modelId="{4494790C-667A-480C-B9C9-23A1748CF421}" type="sibTrans" cxnId="{48EB0D78-462C-4413-9317-9367A965B7A9}">
      <dgm:prSet/>
      <dgm:spPr/>
      <dgm:t>
        <a:bodyPr/>
        <a:lstStyle/>
        <a:p>
          <a:endParaRPr lang="en-AU"/>
        </a:p>
      </dgm:t>
    </dgm:pt>
    <dgm:pt modelId="{8896BAC1-B8FB-49EA-B0E1-CFB12EB42307}">
      <dgm:prSet phldrT="[Text]" custT="1"/>
      <dgm: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gm:spPr>
      <dgm:t>
        <a:bodyPr/>
        <a:lstStyle/>
        <a:p>
          <a:pPr>
            <a:buChar char="•"/>
          </a:pPr>
          <a:r>
            <a:rPr lang="en-AU" sz="1100">
              <a:solidFill>
                <a:sysClr val="window" lastClr="FFFFFF"/>
              </a:solidFill>
              <a:latin typeface="Calibri" panose="020F0502020204030204"/>
              <a:ea typeface="+mn-ea"/>
              <a:cs typeface="+mn-cs"/>
            </a:rPr>
            <a:t> Values</a:t>
          </a:r>
        </a:p>
      </dgm:t>
    </dgm:pt>
    <dgm:pt modelId="{123AF626-E853-4890-AC68-9EE074F83FAA}" type="parTrans" cxnId="{99E6A25F-B8BD-4480-A5CE-22C72B5B5A8F}">
      <dgm:prSet/>
      <dgm:spPr/>
      <dgm:t>
        <a:bodyPr/>
        <a:lstStyle/>
        <a:p>
          <a:endParaRPr lang="en-AU"/>
        </a:p>
      </dgm:t>
    </dgm:pt>
    <dgm:pt modelId="{EF6A8D54-5FC7-4DB0-807C-1F4C84D4DEF0}" type="sibTrans" cxnId="{99E6A25F-B8BD-4480-A5CE-22C72B5B5A8F}">
      <dgm:prSet/>
      <dgm:spPr/>
      <dgm:t>
        <a:bodyPr/>
        <a:lstStyle/>
        <a:p>
          <a:endParaRPr lang="en-AU"/>
        </a:p>
      </dgm:t>
    </dgm:pt>
    <dgm:pt modelId="{A858011D-5B17-4B18-B13B-C99219124E8C}">
      <dgm:prSet phldrT="[Text]" custT="1"/>
      <dgm: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gm:spPr>
      <dgm:t>
        <a:bodyPr/>
        <a:lstStyle/>
        <a:p>
          <a:pPr algn="l">
            <a:buNone/>
          </a:pPr>
          <a:endParaRPr lang="en-AU" sz="1200">
            <a:solidFill>
              <a:sysClr val="windowText" lastClr="000000">
                <a:hueOff val="0"/>
                <a:satOff val="0"/>
                <a:lumOff val="0"/>
                <a:alphaOff val="0"/>
              </a:sysClr>
            </a:solidFill>
            <a:latin typeface="Calibri" panose="020F0502020204030204"/>
            <a:ea typeface="+mn-ea"/>
            <a:cs typeface="+mn-cs"/>
          </a:endParaRPr>
        </a:p>
      </dgm:t>
    </dgm:pt>
    <dgm:pt modelId="{0C68A3CC-4951-4412-954B-5B67267311B4}" type="parTrans" cxnId="{3930D103-5F32-4479-ADC2-9CCDA54D3C64}">
      <dgm:prSet/>
      <dgm:spPr/>
      <dgm:t>
        <a:bodyPr/>
        <a:lstStyle/>
        <a:p>
          <a:endParaRPr lang="en-PH"/>
        </a:p>
      </dgm:t>
    </dgm:pt>
    <dgm:pt modelId="{8A5F4CBF-0E18-425B-9545-316F11AC3185}" type="sibTrans" cxnId="{3930D103-5F32-4479-ADC2-9CCDA54D3C64}">
      <dgm:prSet/>
      <dgm:spPr/>
      <dgm:t>
        <a:bodyPr/>
        <a:lstStyle/>
        <a:p>
          <a:endParaRPr lang="en-PH"/>
        </a:p>
      </dgm:t>
    </dgm:pt>
    <dgm:pt modelId="{39E2C8F5-BA7F-4C77-A2A2-FE72A4EDBB8D}">
      <dgm:prSet phldrT="[Text]" custT="1"/>
      <dgm:spPr>
        <a:xfrm>
          <a:off x="3322923" y="9524"/>
          <a:ext cx="1994412" cy="1024128"/>
        </a:xfrm>
        <a:prstGeom prst="roundRect">
          <a:avLst>
            <a:gd name="adj" fmla="val 10000"/>
          </a:avLst>
        </a:prstGeom>
        <a:solidFill>
          <a:srgbClr val="002060"/>
        </a:solidFill>
        <a:ln w="6350" cap="flat" cmpd="sng" algn="ctr">
          <a:noFill/>
          <a:prstDash val="solid"/>
          <a:miter lim="800000"/>
        </a:ln>
        <a:effectLst/>
      </dgm:spPr>
      <dgm:t>
        <a:bodyPr/>
        <a:lstStyle/>
        <a:p>
          <a:pPr algn="l">
            <a:buChar char="•"/>
          </a:pPr>
          <a:endParaRPr lang="en-AU" sz="1100">
            <a:solidFill>
              <a:sysClr val="windowText" lastClr="000000">
                <a:hueOff val="0"/>
                <a:satOff val="0"/>
                <a:lumOff val="0"/>
                <a:alphaOff val="0"/>
              </a:sysClr>
            </a:solidFill>
            <a:latin typeface="Calibri" panose="020F0502020204030204"/>
            <a:ea typeface="+mn-ea"/>
            <a:cs typeface="+mn-cs"/>
          </a:endParaRPr>
        </a:p>
      </dgm:t>
    </dgm:pt>
    <dgm:pt modelId="{8F7A2AA3-BAF9-4213-9216-D204F46BF23E}" type="parTrans" cxnId="{74DE687C-0073-4206-B5F4-A478BEED5FDB}">
      <dgm:prSet/>
      <dgm:spPr/>
      <dgm:t>
        <a:bodyPr/>
        <a:lstStyle/>
        <a:p>
          <a:endParaRPr lang="en-PH"/>
        </a:p>
      </dgm:t>
    </dgm:pt>
    <dgm:pt modelId="{AE3A2013-A38F-43BD-82D4-F4181AE20D39}" type="sibTrans" cxnId="{74DE687C-0073-4206-B5F4-A478BEED5FDB}">
      <dgm:prSet/>
      <dgm:spPr/>
      <dgm:t>
        <a:bodyPr/>
        <a:lstStyle/>
        <a:p>
          <a:endParaRPr lang="en-PH"/>
        </a:p>
      </dgm:t>
    </dgm:pt>
    <dgm:pt modelId="{7D84CB2C-FB0F-4A47-870F-9E132B6954EC}" type="pres">
      <dgm:prSet presAssocID="{6AFF82B2-00B3-4586-B00C-04086CA934A9}" presName="cycleMatrixDiagram" presStyleCnt="0">
        <dgm:presLayoutVars>
          <dgm:chMax val="1"/>
          <dgm:dir/>
          <dgm:animLvl val="lvl"/>
          <dgm:resizeHandles val="exact"/>
        </dgm:presLayoutVars>
      </dgm:prSet>
      <dgm:spPr/>
    </dgm:pt>
    <dgm:pt modelId="{0ECF1D1E-3C0D-4A26-84C5-6BD5A2659D6F}" type="pres">
      <dgm:prSet presAssocID="{6AFF82B2-00B3-4586-B00C-04086CA934A9}" presName="children" presStyleCnt="0"/>
      <dgm:spPr/>
    </dgm:pt>
    <dgm:pt modelId="{07D78F60-81A8-4313-ADFA-788AAA7DC129}" type="pres">
      <dgm:prSet presAssocID="{6AFF82B2-00B3-4586-B00C-04086CA934A9}" presName="child1group" presStyleCnt="0"/>
      <dgm:spPr/>
    </dgm:pt>
    <dgm:pt modelId="{ADA5E0EB-F826-4C79-A82F-52EFF3631C26}" type="pres">
      <dgm:prSet presAssocID="{6AFF82B2-00B3-4586-B00C-04086CA934A9}" presName="child1" presStyleLbl="bgAcc1" presStyleIdx="0" presStyleCnt="4" custScaleX="91782" custLinFactNeighborX="-16267" custLinFactNeighborY="930"/>
      <dgm:spPr>
        <a:prstGeom prst="roundRect">
          <a:avLst>
            <a:gd name="adj" fmla="val 10000"/>
          </a:avLst>
        </a:prstGeom>
      </dgm:spPr>
    </dgm:pt>
    <dgm:pt modelId="{92BE5E5E-2551-44DB-BBAF-6ECBEF219AC6}" type="pres">
      <dgm:prSet presAssocID="{6AFF82B2-00B3-4586-B00C-04086CA934A9}" presName="child1Text" presStyleLbl="bgAcc1" presStyleIdx="0" presStyleCnt="4">
        <dgm:presLayoutVars>
          <dgm:bulletEnabled val="1"/>
        </dgm:presLayoutVars>
      </dgm:prSet>
      <dgm:spPr/>
    </dgm:pt>
    <dgm:pt modelId="{008D9B9D-8E04-4EB2-81AE-5CA54B116052}" type="pres">
      <dgm:prSet presAssocID="{6AFF82B2-00B3-4586-B00C-04086CA934A9}" presName="child2group" presStyleCnt="0"/>
      <dgm:spPr/>
    </dgm:pt>
    <dgm:pt modelId="{BD12063C-BA4F-4B9C-915B-F566E9FBE0CF}" type="pres">
      <dgm:prSet presAssocID="{6AFF82B2-00B3-4586-B00C-04086CA934A9}" presName="child2" presStyleLbl="bgAcc1" presStyleIdx="1" presStyleCnt="4" custScaleX="126149" custLinFactNeighborX="24701" custLinFactNeighborY="930"/>
      <dgm:spPr>
        <a:prstGeom prst="roundRect">
          <a:avLst>
            <a:gd name="adj" fmla="val 10000"/>
          </a:avLst>
        </a:prstGeom>
      </dgm:spPr>
    </dgm:pt>
    <dgm:pt modelId="{150E43A7-9BDE-4314-9CF1-E4B9753E371A}" type="pres">
      <dgm:prSet presAssocID="{6AFF82B2-00B3-4586-B00C-04086CA934A9}" presName="child2Text" presStyleLbl="bgAcc1" presStyleIdx="1" presStyleCnt="4">
        <dgm:presLayoutVars>
          <dgm:bulletEnabled val="1"/>
        </dgm:presLayoutVars>
      </dgm:prSet>
      <dgm:spPr/>
    </dgm:pt>
    <dgm:pt modelId="{36860E7A-4A1A-4E5B-AEA2-B94A81C7CA29}" type="pres">
      <dgm:prSet presAssocID="{6AFF82B2-00B3-4586-B00C-04086CA934A9}" presName="child3group" presStyleCnt="0"/>
      <dgm:spPr/>
    </dgm:pt>
    <dgm:pt modelId="{D9E46D3B-0694-4689-A08B-72942167A65C}" type="pres">
      <dgm:prSet presAssocID="{6AFF82B2-00B3-4586-B00C-04086CA934A9}" presName="child3" presStyleLbl="bgAcc1" presStyleIdx="2" presStyleCnt="4" custScaleX="107474" custLinFactNeighborX="24701" custLinFactNeighborY="930"/>
      <dgm:spPr>
        <a:prstGeom prst="roundRect">
          <a:avLst>
            <a:gd name="adj" fmla="val 10000"/>
          </a:avLst>
        </a:prstGeom>
      </dgm:spPr>
    </dgm:pt>
    <dgm:pt modelId="{1F98BA50-6B05-4012-9D3F-728EF590CBD2}" type="pres">
      <dgm:prSet presAssocID="{6AFF82B2-00B3-4586-B00C-04086CA934A9}" presName="child3Text" presStyleLbl="bgAcc1" presStyleIdx="2" presStyleCnt="4">
        <dgm:presLayoutVars>
          <dgm:bulletEnabled val="1"/>
        </dgm:presLayoutVars>
      </dgm:prSet>
      <dgm:spPr/>
    </dgm:pt>
    <dgm:pt modelId="{423933D4-31E1-4AFA-9290-34667BC9CCA9}" type="pres">
      <dgm:prSet presAssocID="{6AFF82B2-00B3-4586-B00C-04086CA934A9}" presName="child4group" presStyleCnt="0"/>
      <dgm:spPr/>
    </dgm:pt>
    <dgm:pt modelId="{DBB40F1F-DC21-468F-BAFB-515CA7AA3D2E}" type="pres">
      <dgm:prSet presAssocID="{6AFF82B2-00B3-4586-B00C-04086CA934A9}" presName="child4" presStyleLbl="bgAcc1" presStyleIdx="3" presStyleCnt="4" custScaleX="89755" custLinFactNeighborX="-16267" custLinFactNeighborY="930"/>
      <dgm:spPr>
        <a:prstGeom prst="roundRect">
          <a:avLst>
            <a:gd name="adj" fmla="val 10000"/>
          </a:avLst>
        </a:prstGeom>
      </dgm:spPr>
    </dgm:pt>
    <dgm:pt modelId="{67822AE0-9F6D-4D71-8F19-8EC7ADC28CAE}" type="pres">
      <dgm:prSet presAssocID="{6AFF82B2-00B3-4586-B00C-04086CA934A9}" presName="child4Text" presStyleLbl="bgAcc1" presStyleIdx="3" presStyleCnt="4">
        <dgm:presLayoutVars>
          <dgm:bulletEnabled val="1"/>
        </dgm:presLayoutVars>
      </dgm:prSet>
      <dgm:spPr/>
    </dgm:pt>
    <dgm:pt modelId="{F4B872A4-A5CA-468E-A24E-E94B2C2A2C4C}" type="pres">
      <dgm:prSet presAssocID="{6AFF82B2-00B3-4586-B00C-04086CA934A9}" presName="childPlaceholder" presStyleCnt="0"/>
      <dgm:spPr/>
    </dgm:pt>
    <dgm:pt modelId="{C124C8AF-12D4-4E90-81C2-265CCF1FED1E}" type="pres">
      <dgm:prSet presAssocID="{6AFF82B2-00B3-4586-B00C-04086CA934A9}" presName="circle" presStyleCnt="0"/>
      <dgm:spPr/>
    </dgm:pt>
    <dgm:pt modelId="{B5E88231-D1FD-4A8D-B8A7-F2BE6D5ACE4A}" type="pres">
      <dgm:prSet presAssocID="{6AFF82B2-00B3-4586-B00C-04086CA934A9}" presName="quadrant1" presStyleLbl="node1" presStyleIdx="0" presStyleCnt="4" custScaleX="108457">
        <dgm:presLayoutVars>
          <dgm:chMax val="1"/>
          <dgm:bulletEnabled val="1"/>
        </dgm:presLayoutVars>
      </dgm:prSet>
      <dgm:spPr/>
    </dgm:pt>
    <dgm:pt modelId="{458F2909-1E4F-4CA4-93EB-4A8497FED10E}" type="pres">
      <dgm:prSet presAssocID="{6AFF82B2-00B3-4586-B00C-04086CA934A9}" presName="quadrant2" presStyleLbl="node1" presStyleIdx="1" presStyleCnt="4" custScaleX="107082" custLinFactNeighborX="3435">
        <dgm:presLayoutVars>
          <dgm:chMax val="1"/>
          <dgm:bulletEnabled val="1"/>
        </dgm:presLayoutVars>
      </dgm:prSet>
      <dgm:spPr/>
    </dgm:pt>
    <dgm:pt modelId="{27A262B2-1A99-4886-BB0E-381C951EEB2B}" type="pres">
      <dgm:prSet presAssocID="{6AFF82B2-00B3-4586-B00C-04086CA934A9}" presName="quadrant3" presStyleLbl="node1" presStyleIdx="2" presStyleCnt="4" custScaleX="107082" custLinFactNeighborX="4122">
        <dgm:presLayoutVars>
          <dgm:chMax val="1"/>
          <dgm:bulletEnabled val="1"/>
        </dgm:presLayoutVars>
      </dgm:prSet>
      <dgm:spPr/>
    </dgm:pt>
    <dgm:pt modelId="{427B651C-9C1F-40E1-85C4-2A2CA148F0F3}" type="pres">
      <dgm:prSet presAssocID="{6AFF82B2-00B3-4586-B00C-04086CA934A9}" presName="quadrant4" presStyleLbl="node1" presStyleIdx="3" presStyleCnt="4" custScaleX="109832">
        <dgm:presLayoutVars>
          <dgm:chMax val="1"/>
          <dgm:bulletEnabled val="1"/>
        </dgm:presLayoutVars>
      </dgm:prSet>
      <dgm:spPr/>
    </dgm:pt>
    <dgm:pt modelId="{FDF85CC2-929D-4296-A1C7-D12D0AD249DA}" type="pres">
      <dgm:prSet presAssocID="{6AFF82B2-00B3-4586-B00C-04086CA934A9}" presName="quadrantPlaceholder" presStyleCnt="0"/>
      <dgm:spPr/>
    </dgm:pt>
    <dgm:pt modelId="{2964E007-EB05-4365-A186-361AC216788C}" type="pres">
      <dgm:prSet presAssocID="{6AFF82B2-00B3-4586-B00C-04086CA934A9}" presName="center1" presStyleLbl="fgShp" presStyleIdx="0" presStyleCnt="2"/>
      <dgm:spPr>
        <a:xfrm>
          <a:off x="2503970" y="131216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gm:spPr>
    </dgm:pt>
    <dgm:pt modelId="{EDAA5853-F389-4F5E-AF08-5D80645CB4CC}" type="pres">
      <dgm:prSet presAssocID="{6AFF82B2-00B3-4586-B00C-04086CA934A9}" presName="center2" presStyleLbl="fgShp" presStyleIdx="1" presStyleCnt="2"/>
      <dgm:spPr>
        <a:xfrm rot="10800000">
          <a:off x="2503970" y="147218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gm:spPr>
    </dgm:pt>
  </dgm:ptLst>
  <dgm:cxnLst>
    <dgm:cxn modelId="{3BF50203-3105-42DD-8627-AAEE6419B51A}" type="presOf" srcId="{A858011D-5B17-4B18-B13B-C99219124E8C}" destId="{ADA5E0EB-F826-4C79-A82F-52EFF3631C26}" srcOrd="0" destOrd="0" presId="urn:microsoft.com/office/officeart/2005/8/layout/cycle4"/>
    <dgm:cxn modelId="{3930D103-5F32-4479-ADC2-9CCDA54D3C64}" srcId="{D2B61B3F-B29F-4C8D-9468-591B39B21CD2}" destId="{A858011D-5B17-4B18-B13B-C99219124E8C}" srcOrd="0" destOrd="0" parTransId="{0C68A3CC-4951-4412-954B-5B67267311B4}" sibTransId="{8A5F4CBF-0E18-425B-9545-316F11AC3185}"/>
    <dgm:cxn modelId="{72674415-09B0-49F4-928C-825CF5119F02}" type="presOf" srcId="{F3EA3E2D-5E66-4155-B2AD-536937816422}" destId="{D9E46D3B-0694-4689-A08B-72942167A65C}" srcOrd="0" destOrd="1" presId="urn:microsoft.com/office/officeart/2005/8/layout/cycle4"/>
    <dgm:cxn modelId="{DCB86317-50B9-4BC7-8A04-9BDADE1174F9}" type="presOf" srcId="{F3EA3E2D-5E66-4155-B2AD-536937816422}" destId="{1F98BA50-6B05-4012-9D3F-728EF590CBD2}" srcOrd="1" destOrd="1" presId="urn:microsoft.com/office/officeart/2005/8/layout/cycle4"/>
    <dgm:cxn modelId="{418E251D-9E9C-4FA2-AEE7-5BA80DFA45C2}" type="presOf" srcId="{F49643C1-86A3-44F6-BAF2-61B0DA0B28A4}" destId="{BD12063C-BA4F-4B9C-915B-F566E9FBE0CF}" srcOrd="0" destOrd="2" presId="urn:microsoft.com/office/officeart/2005/8/layout/cycle4"/>
    <dgm:cxn modelId="{C1EBD021-79FB-4197-ACA8-49B57CF6F24B}" type="presOf" srcId="{6AFF82B2-00B3-4586-B00C-04086CA934A9}" destId="{7D84CB2C-FB0F-4A47-870F-9E132B6954EC}" srcOrd="0" destOrd="0" presId="urn:microsoft.com/office/officeart/2005/8/layout/cycle4"/>
    <dgm:cxn modelId="{8D6E4E27-3203-465C-8E17-13136AC62977}" srcId="{6AFF82B2-00B3-4586-B00C-04086CA934A9}" destId="{D2B61B3F-B29F-4C8D-9468-591B39B21CD2}" srcOrd="0" destOrd="0" parTransId="{D941DC1B-93E9-4CC1-9211-FE0E8DD71A75}" sibTransId="{29C7327C-D18C-484E-B7A9-D623325B3DBF}"/>
    <dgm:cxn modelId="{5A21452B-F7CC-41C5-8BC5-1E17E9015B98}" srcId="{6AFF82B2-00B3-4586-B00C-04086CA934A9}" destId="{B838B77A-6566-4180-B404-EA2C3F634654}" srcOrd="2" destOrd="0" parTransId="{E8175890-AAFC-43FD-BED4-0B33F865A226}" sibTransId="{82FFB743-7F9A-4AAD-9C96-521EB2D4AF42}"/>
    <dgm:cxn modelId="{83C4AA36-0D14-458C-A31D-01104299D668}" type="presOf" srcId="{8896BAC1-B8FB-49EA-B0E1-CFB12EB42307}" destId="{DBB40F1F-DC21-468F-BAFB-515CA7AA3D2E}" srcOrd="0" destOrd="0" presId="urn:microsoft.com/office/officeart/2005/8/layout/cycle4"/>
    <dgm:cxn modelId="{E19AB436-B135-4336-9D06-A9C7B175D0F2}" type="presOf" srcId="{39E2C8F5-BA7F-4C77-A2A2-FE72A4EDBB8D}" destId="{BD12063C-BA4F-4B9C-915B-F566E9FBE0CF}" srcOrd="0" destOrd="0" presId="urn:microsoft.com/office/officeart/2005/8/layout/cycle4"/>
    <dgm:cxn modelId="{A16E2E37-684F-49A0-AB83-6D9C91B9F2F2}" type="presOf" srcId="{D42F2A84-FEBF-4D8B-AE8B-C64CE1FBDBF0}" destId="{DBB40F1F-DC21-468F-BAFB-515CA7AA3D2E}" srcOrd="0" destOrd="1" presId="urn:microsoft.com/office/officeart/2005/8/layout/cycle4"/>
    <dgm:cxn modelId="{BBA7FF3E-5C1F-42B7-907F-81EE24B15E2B}" type="presOf" srcId="{B1E32F5D-58F6-403E-AC7D-DC35C0D7C929}" destId="{458F2909-1E4F-4CA4-93EB-4A8497FED10E}" srcOrd="0" destOrd="0" presId="urn:microsoft.com/office/officeart/2005/8/layout/cycle4"/>
    <dgm:cxn modelId="{99E6A25F-B8BD-4480-A5CE-22C72B5B5A8F}" srcId="{D65A7CB8-D97E-4E12-B0C4-A379424F9FF5}" destId="{8896BAC1-B8FB-49EA-B0E1-CFB12EB42307}" srcOrd="0" destOrd="0" parTransId="{123AF626-E853-4890-AC68-9EE074F83FAA}" sibTransId="{EF6A8D54-5FC7-4DB0-807C-1F4C84D4DEF0}"/>
    <dgm:cxn modelId="{C1FB7642-3F84-4432-8A3D-6F792DF33EF5}" type="presOf" srcId="{64BF0ADF-CF25-4C21-871B-DE989D46F65D}" destId="{1F98BA50-6B05-4012-9D3F-728EF590CBD2}" srcOrd="1" destOrd="2" presId="urn:microsoft.com/office/officeart/2005/8/layout/cycle4"/>
    <dgm:cxn modelId="{0198AE62-EC26-483D-A202-1A8D9F7ED53D}" type="presOf" srcId="{84AEB0E7-279C-42A4-BD17-510DD8E03AAE}" destId="{92BE5E5E-2551-44DB-BBAF-6ECBEF219AC6}" srcOrd="1" destOrd="1" presId="urn:microsoft.com/office/officeart/2005/8/layout/cycle4"/>
    <dgm:cxn modelId="{A254504F-320B-4EDA-B681-8DC6A9B643B8}" type="presOf" srcId="{B838B77A-6566-4180-B404-EA2C3F634654}" destId="{27A262B2-1A99-4886-BB0E-381C951EEB2B}" srcOrd="0" destOrd="0" presId="urn:microsoft.com/office/officeart/2005/8/layout/cycle4"/>
    <dgm:cxn modelId="{AE5A2650-16AB-4374-AA43-37D2DBFA5E29}" srcId="{6AFF82B2-00B3-4586-B00C-04086CA934A9}" destId="{B1E32F5D-58F6-403E-AC7D-DC35C0D7C929}" srcOrd="1" destOrd="0" parTransId="{949626DB-7FCA-4C02-AA4B-0897FBADCD94}" sibTransId="{5020F01F-6C01-42FF-BFDA-FBA70B79C09F}"/>
    <dgm:cxn modelId="{19BE6C73-7877-4DF5-8E6B-1BE78C6FB627}" srcId="{D65A7CB8-D97E-4E12-B0C4-A379424F9FF5}" destId="{BC07C2A3-1F99-4FD1-8F1A-294DC9A29CB1}" srcOrd="2" destOrd="0" parTransId="{C8F3D9D2-EBE7-4029-9419-9B23C006916C}" sibTransId="{E4A84240-4663-4039-BF8D-9DE69DB19AC5}"/>
    <dgm:cxn modelId="{6D66CA76-CBC2-44C9-99B2-F7393D865210}" type="presOf" srcId="{A858011D-5B17-4B18-B13B-C99219124E8C}" destId="{92BE5E5E-2551-44DB-BBAF-6ECBEF219AC6}" srcOrd="1" destOrd="0" presId="urn:microsoft.com/office/officeart/2005/8/layout/cycle4"/>
    <dgm:cxn modelId="{48EB0D78-462C-4413-9317-9367A965B7A9}" srcId="{B838B77A-6566-4180-B404-EA2C3F634654}" destId="{F3EA3E2D-5E66-4155-B2AD-536937816422}" srcOrd="1" destOrd="0" parTransId="{1B31BB9C-7F53-447E-8CAA-98EDFD3A5160}" sibTransId="{4494790C-667A-480C-B9C9-23A1748CF421}"/>
    <dgm:cxn modelId="{C3CDDB79-F524-4803-ABE3-0E088A4C022B}" type="presOf" srcId="{BC07C2A3-1F99-4FD1-8F1A-294DC9A29CB1}" destId="{DBB40F1F-DC21-468F-BAFB-515CA7AA3D2E}" srcOrd="0" destOrd="2" presId="urn:microsoft.com/office/officeart/2005/8/layout/cycle4"/>
    <dgm:cxn modelId="{74DE687C-0073-4206-B5F4-A478BEED5FDB}" srcId="{B1E32F5D-58F6-403E-AC7D-DC35C0D7C929}" destId="{39E2C8F5-BA7F-4C77-A2A2-FE72A4EDBB8D}" srcOrd="0" destOrd="0" parTransId="{8F7A2AA3-BAF9-4213-9216-D204F46BF23E}" sibTransId="{AE3A2013-A38F-43BD-82D4-F4181AE20D39}"/>
    <dgm:cxn modelId="{CB8FAA83-850B-4993-A570-B7E3EE72365B}" type="presOf" srcId="{BE0D2810-68EF-48A3-8799-4B867E876C3D}" destId="{BD12063C-BA4F-4B9C-915B-F566E9FBE0CF}" srcOrd="0" destOrd="1" presId="urn:microsoft.com/office/officeart/2005/8/layout/cycle4"/>
    <dgm:cxn modelId="{8324C38C-B9C7-4675-BEF9-5257AB88921D}" srcId="{6AFF82B2-00B3-4586-B00C-04086CA934A9}" destId="{D65A7CB8-D97E-4E12-B0C4-A379424F9FF5}" srcOrd="3" destOrd="0" parTransId="{A6277269-4400-4D16-8192-1CDAAC1213AA}" sibTransId="{6CE3F7C5-F2F6-407E-8178-4DC4D2E93161}"/>
    <dgm:cxn modelId="{9A4B3C91-BB87-403A-B471-488163DECB06}" srcId="{B838B77A-6566-4180-B404-EA2C3F634654}" destId="{47376945-3971-45AC-9003-D1781CED67E3}" srcOrd="0" destOrd="0" parTransId="{8B5BEADA-1B56-4F53-9102-F9B5F089E635}" sibTransId="{EACE6964-C26D-41AD-BC0E-D2DAF699F8CB}"/>
    <dgm:cxn modelId="{F707C99C-45E6-4CFF-A2AA-57D87F9529C9}" type="presOf" srcId="{BC07C2A3-1F99-4FD1-8F1A-294DC9A29CB1}" destId="{67822AE0-9F6D-4D71-8F19-8EC7ADC28CAE}" srcOrd="1" destOrd="2" presId="urn:microsoft.com/office/officeart/2005/8/layout/cycle4"/>
    <dgm:cxn modelId="{D37F78A1-1901-4807-9FEA-D6798F93E9C7}" type="presOf" srcId="{47376945-3971-45AC-9003-D1781CED67E3}" destId="{1F98BA50-6B05-4012-9D3F-728EF590CBD2}" srcOrd="1" destOrd="0" presId="urn:microsoft.com/office/officeart/2005/8/layout/cycle4"/>
    <dgm:cxn modelId="{827A19A3-D582-4B8F-A6A9-33F4C2C8BFB8}" type="presOf" srcId="{D42F2A84-FEBF-4D8B-AE8B-C64CE1FBDBF0}" destId="{67822AE0-9F6D-4D71-8F19-8EC7ADC28CAE}" srcOrd="1" destOrd="1" presId="urn:microsoft.com/office/officeart/2005/8/layout/cycle4"/>
    <dgm:cxn modelId="{E326BBB5-95D1-49DC-B83B-F3014E735C83}" srcId="{B838B77A-6566-4180-B404-EA2C3F634654}" destId="{64BF0ADF-CF25-4C21-871B-DE989D46F65D}" srcOrd="2" destOrd="0" parTransId="{0642FDF9-030C-45FE-A56C-D7462A5D8D51}" sibTransId="{F8989D1A-7518-406C-AA36-543435288BC0}"/>
    <dgm:cxn modelId="{59161AC2-2FFE-48B2-8908-B41268C6DD42}" type="presOf" srcId="{D2B61B3F-B29F-4C8D-9468-591B39B21CD2}" destId="{B5E88231-D1FD-4A8D-B8A7-F2BE6D5ACE4A}" srcOrd="0" destOrd="0" presId="urn:microsoft.com/office/officeart/2005/8/layout/cycle4"/>
    <dgm:cxn modelId="{DBB07FC2-B72F-4E63-B52E-88D6D4391D8B}" type="presOf" srcId="{47376945-3971-45AC-9003-D1781CED67E3}" destId="{D9E46D3B-0694-4689-A08B-72942167A65C}" srcOrd="0" destOrd="0" presId="urn:microsoft.com/office/officeart/2005/8/layout/cycle4"/>
    <dgm:cxn modelId="{58F0BCC8-2052-4A1F-841E-D68E5A09B6B9}" type="presOf" srcId="{BE0D2810-68EF-48A3-8799-4B867E876C3D}" destId="{150E43A7-9BDE-4314-9CF1-E4B9753E371A}" srcOrd="1" destOrd="1" presId="urn:microsoft.com/office/officeart/2005/8/layout/cycle4"/>
    <dgm:cxn modelId="{848339CB-2E05-403B-92B0-9B5B10829388}" type="presOf" srcId="{8896BAC1-B8FB-49EA-B0E1-CFB12EB42307}" destId="{67822AE0-9F6D-4D71-8F19-8EC7ADC28CAE}" srcOrd="1" destOrd="0" presId="urn:microsoft.com/office/officeart/2005/8/layout/cycle4"/>
    <dgm:cxn modelId="{C2D015D2-B8F7-4698-AA11-437EA2BC690C}" type="presOf" srcId="{D65A7CB8-D97E-4E12-B0C4-A379424F9FF5}" destId="{427B651C-9C1F-40E1-85C4-2A2CA148F0F3}" srcOrd="0" destOrd="0" presId="urn:microsoft.com/office/officeart/2005/8/layout/cycle4"/>
    <dgm:cxn modelId="{595782D5-7AA9-4436-853C-4DC0B6575A7A}" type="presOf" srcId="{F49643C1-86A3-44F6-BAF2-61B0DA0B28A4}" destId="{150E43A7-9BDE-4314-9CF1-E4B9753E371A}" srcOrd="1" destOrd="2" presId="urn:microsoft.com/office/officeart/2005/8/layout/cycle4"/>
    <dgm:cxn modelId="{693E76D6-E236-4AB0-A4B5-119FBE29F784}" type="presOf" srcId="{64BF0ADF-CF25-4C21-871B-DE989D46F65D}" destId="{D9E46D3B-0694-4689-A08B-72942167A65C}" srcOrd="0" destOrd="2" presId="urn:microsoft.com/office/officeart/2005/8/layout/cycle4"/>
    <dgm:cxn modelId="{E832DDD8-283B-407A-8CD4-86BBF3463BF7}" type="presOf" srcId="{84AEB0E7-279C-42A4-BD17-510DD8E03AAE}" destId="{ADA5E0EB-F826-4C79-A82F-52EFF3631C26}" srcOrd="0" destOrd="1" presId="urn:microsoft.com/office/officeart/2005/8/layout/cycle4"/>
    <dgm:cxn modelId="{355429EA-AB77-4977-AD9E-C3FD7179B693}" srcId="{D65A7CB8-D97E-4E12-B0C4-A379424F9FF5}" destId="{D42F2A84-FEBF-4D8B-AE8B-C64CE1FBDBF0}" srcOrd="1" destOrd="0" parTransId="{38C48FE0-1EEA-48E9-858C-CC51C386965A}" sibTransId="{574F867D-B25D-4524-993C-662B9FB1149D}"/>
    <dgm:cxn modelId="{00F707EB-FF38-467B-902D-D336F4257697}" srcId="{B1E32F5D-58F6-403E-AC7D-DC35C0D7C929}" destId="{BE0D2810-68EF-48A3-8799-4B867E876C3D}" srcOrd="1" destOrd="0" parTransId="{6CC562DB-61F0-4BEB-9734-AD4936CC0FE7}" sibTransId="{7414D19D-8DFB-40B1-8BE0-67A1FF315AD3}"/>
    <dgm:cxn modelId="{05499AF6-277F-4E24-AD7C-6AD096BCC1B7}" type="presOf" srcId="{39E2C8F5-BA7F-4C77-A2A2-FE72A4EDBB8D}" destId="{150E43A7-9BDE-4314-9CF1-E4B9753E371A}" srcOrd="1" destOrd="0" presId="urn:microsoft.com/office/officeart/2005/8/layout/cycle4"/>
    <dgm:cxn modelId="{7BA197FE-53C6-4092-AC5B-8DB48B58E4B0}" srcId="{B1E32F5D-58F6-403E-AC7D-DC35C0D7C929}" destId="{F49643C1-86A3-44F6-BAF2-61B0DA0B28A4}" srcOrd="2" destOrd="0" parTransId="{E209083E-E55E-439E-B3A4-DBE9AC3ED730}" sibTransId="{E7B195E6-2725-4571-A56D-AABFA0E8AC9D}"/>
    <dgm:cxn modelId="{441BABFF-302F-4ABF-9616-110A1ADFBFEF}" srcId="{D2B61B3F-B29F-4C8D-9468-591B39B21CD2}" destId="{84AEB0E7-279C-42A4-BD17-510DD8E03AAE}" srcOrd="1" destOrd="0" parTransId="{7F0FFD08-2756-407D-BE1F-4CE76BBD9046}" sibTransId="{8B1D4506-E44F-4437-91E4-EF0AEC4A18FF}"/>
    <dgm:cxn modelId="{CDFFE515-C639-40BF-B7CF-4CA4AC076D3A}" type="presParOf" srcId="{7D84CB2C-FB0F-4A47-870F-9E132B6954EC}" destId="{0ECF1D1E-3C0D-4A26-84C5-6BD5A2659D6F}" srcOrd="0" destOrd="0" presId="urn:microsoft.com/office/officeart/2005/8/layout/cycle4"/>
    <dgm:cxn modelId="{169A13EF-67A1-48F2-A6BD-5AAF499136C8}" type="presParOf" srcId="{0ECF1D1E-3C0D-4A26-84C5-6BD5A2659D6F}" destId="{07D78F60-81A8-4313-ADFA-788AAA7DC129}" srcOrd="0" destOrd="0" presId="urn:microsoft.com/office/officeart/2005/8/layout/cycle4"/>
    <dgm:cxn modelId="{B6200C83-88C7-40C4-8B3C-A4DFA6652E00}" type="presParOf" srcId="{07D78F60-81A8-4313-ADFA-788AAA7DC129}" destId="{ADA5E0EB-F826-4C79-A82F-52EFF3631C26}" srcOrd="0" destOrd="0" presId="urn:microsoft.com/office/officeart/2005/8/layout/cycle4"/>
    <dgm:cxn modelId="{6C783487-D5B7-4AB8-A1C1-7292A62C0317}" type="presParOf" srcId="{07D78F60-81A8-4313-ADFA-788AAA7DC129}" destId="{92BE5E5E-2551-44DB-BBAF-6ECBEF219AC6}" srcOrd="1" destOrd="0" presId="urn:microsoft.com/office/officeart/2005/8/layout/cycle4"/>
    <dgm:cxn modelId="{86FA8D08-6490-45A9-89DB-F1596448FD2E}" type="presParOf" srcId="{0ECF1D1E-3C0D-4A26-84C5-6BD5A2659D6F}" destId="{008D9B9D-8E04-4EB2-81AE-5CA54B116052}" srcOrd="1" destOrd="0" presId="urn:microsoft.com/office/officeart/2005/8/layout/cycle4"/>
    <dgm:cxn modelId="{BFF0A74B-F10D-43F4-BEC2-6F5B4A1699F2}" type="presParOf" srcId="{008D9B9D-8E04-4EB2-81AE-5CA54B116052}" destId="{BD12063C-BA4F-4B9C-915B-F566E9FBE0CF}" srcOrd="0" destOrd="0" presId="urn:microsoft.com/office/officeart/2005/8/layout/cycle4"/>
    <dgm:cxn modelId="{37D83A33-2B91-4822-BE40-4985AD757721}" type="presParOf" srcId="{008D9B9D-8E04-4EB2-81AE-5CA54B116052}" destId="{150E43A7-9BDE-4314-9CF1-E4B9753E371A}" srcOrd="1" destOrd="0" presId="urn:microsoft.com/office/officeart/2005/8/layout/cycle4"/>
    <dgm:cxn modelId="{D79BD804-C356-4CC8-8894-ED6670A3ECF3}" type="presParOf" srcId="{0ECF1D1E-3C0D-4A26-84C5-6BD5A2659D6F}" destId="{36860E7A-4A1A-4E5B-AEA2-B94A81C7CA29}" srcOrd="2" destOrd="0" presId="urn:microsoft.com/office/officeart/2005/8/layout/cycle4"/>
    <dgm:cxn modelId="{10A9A9CA-12EA-49AA-943D-1C1588E0A4D4}" type="presParOf" srcId="{36860E7A-4A1A-4E5B-AEA2-B94A81C7CA29}" destId="{D9E46D3B-0694-4689-A08B-72942167A65C}" srcOrd="0" destOrd="0" presId="urn:microsoft.com/office/officeart/2005/8/layout/cycle4"/>
    <dgm:cxn modelId="{C09F6903-09D2-4B64-A6CE-06CC3A6B066E}" type="presParOf" srcId="{36860E7A-4A1A-4E5B-AEA2-B94A81C7CA29}" destId="{1F98BA50-6B05-4012-9D3F-728EF590CBD2}" srcOrd="1" destOrd="0" presId="urn:microsoft.com/office/officeart/2005/8/layout/cycle4"/>
    <dgm:cxn modelId="{E4A7CB43-AFB9-4E0A-98F7-62B5B1231855}" type="presParOf" srcId="{0ECF1D1E-3C0D-4A26-84C5-6BD5A2659D6F}" destId="{423933D4-31E1-4AFA-9290-34667BC9CCA9}" srcOrd="3" destOrd="0" presId="urn:microsoft.com/office/officeart/2005/8/layout/cycle4"/>
    <dgm:cxn modelId="{8B650705-A0E7-4040-8286-248D5C82895B}" type="presParOf" srcId="{423933D4-31E1-4AFA-9290-34667BC9CCA9}" destId="{DBB40F1F-DC21-468F-BAFB-515CA7AA3D2E}" srcOrd="0" destOrd="0" presId="urn:microsoft.com/office/officeart/2005/8/layout/cycle4"/>
    <dgm:cxn modelId="{32A4B639-0B62-4C3C-A716-46E91ADB9014}" type="presParOf" srcId="{423933D4-31E1-4AFA-9290-34667BC9CCA9}" destId="{67822AE0-9F6D-4D71-8F19-8EC7ADC28CAE}" srcOrd="1" destOrd="0" presId="urn:microsoft.com/office/officeart/2005/8/layout/cycle4"/>
    <dgm:cxn modelId="{055273F0-4205-4548-B446-64DA22D6DCA6}" type="presParOf" srcId="{0ECF1D1E-3C0D-4A26-84C5-6BD5A2659D6F}" destId="{F4B872A4-A5CA-468E-A24E-E94B2C2A2C4C}" srcOrd="4" destOrd="0" presId="urn:microsoft.com/office/officeart/2005/8/layout/cycle4"/>
    <dgm:cxn modelId="{2DAA1C2A-35A6-4FD3-B5E7-6A1D88B8AA9C}" type="presParOf" srcId="{7D84CB2C-FB0F-4A47-870F-9E132B6954EC}" destId="{C124C8AF-12D4-4E90-81C2-265CCF1FED1E}" srcOrd="1" destOrd="0" presId="urn:microsoft.com/office/officeart/2005/8/layout/cycle4"/>
    <dgm:cxn modelId="{C5A49562-F4D2-4DEB-A70A-7F998DC0A1D0}" type="presParOf" srcId="{C124C8AF-12D4-4E90-81C2-265CCF1FED1E}" destId="{B5E88231-D1FD-4A8D-B8A7-F2BE6D5ACE4A}" srcOrd="0" destOrd="0" presId="urn:microsoft.com/office/officeart/2005/8/layout/cycle4"/>
    <dgm:cxn modelId="{A4C89846-CB28-4EF1-91AD-86A9CD73D48B}" type="presParOf" srcId="{C124C8AF-12D4-4E90-81C2-265CCF1FED1E}" destId="{458F2909-1E4F-4CA4-93EB-4A8497FED10E}" srcOrd="1" destOrd="0" presId="urn:microsoft.com/office/officeart/2005/8/layout/cycle4"/>
    <dgm:cxn modelId="{6C3DA744-D4EA-486E-9D6E-2EC4F3B99DA5}" type="presParOf" srcId="{C124C8AF-12D4-4E90-81C2-265CCF1FED1E}" destId="{27A262B2-1A99-4886-BB0E-381C951EEB2B}" srcOrd="2" destOrd="0" presId="urn:microsoft.com/office/officeart/2005/8/layout/cycle4"/>
    <dgm:cxn modelId="{1B913E2C-F5F8-4961-A2C2-2AF5EE87EB45}" type="presParOf" srcId="{C124C8AF-12D4-4E90-81C2-265CCF1FED1E}" destId="{427B651C-9C1F-40E1-85C4-2A2CA148F0F3}" srcOrd="3" destOrd="0" presId="urn:microsoft.com/office/officeart/2005/8/layout/cycle4"/>
    <dgm:cxn modelId="{D496FCBC-24B3-494D-87B4-A416721CD8DB}" type="presParOf" srcId="{C124C8AF-12D4-4E90-81C2-265CCF1FED1E}" destId="{FDF85CC2-929D-4296-A1C7-D12D0AD249DA}" srcOrd="4" destOrd="0" presId="urn:microsoft.com/office/officeart/2005/8/layout/cycle4"/>
    <dgm:cxn modelId="{FBDA6E63-5FB5-4C1C-8A13-0AFE195C5819}" type="presParOf" srcId="{7D84CB2C-FB0F-4A47-870F-9E132B6954EC}" destId="{2964E007-EB05-4365-A186-361AC216788C}" srcOrd="2" destOrd="0" presId="urn:microsoft.com/office/officeart/2005/8/layout/cycle4"/>
    <dgm:cxn modelId="{4E09A092-5BD8-4D61-8A81-30D6509D2B25}" type="presParOf" srcId="{7D84CB2C-FB0F-4A47-870F-9E132B6954EC}" destId="{EDAA5853-F389-4F5E-AF08-5D80645CB4CC}" srcOrd="3" destOrd="0" presId="urn:microsoft.com/office/officeart/2005/8/layout/cycle4"/>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516C7C-368E-448E-B339-5C52B4270F3A}" type="doc">
      <dgm:prSet loTypeId="urn:microsoft.com/office/officeart/2005/8/layout/process1" loCatId="process" qsTypeId="urn:microsoft.com/office/officeart/2005/8/quickstyle/simple1" qsCatId="simple" csTypeId="urn:microsoft.com/office/officeart/2005/8/colors/accent0_1" csCatId="mainScheme" phldr="1"/>
      <dgm:spPr/>
    </dgm:pt>
    <dgm:pt modelId="{513C2D3A-7866-4420-A4B6-10F9E5AEC18A}">
      <dgm:prSet phldrT="[Text]" custT="1"/>
      <dgm:spPr>
        <a:xfrm>
          <a:off x="191313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Analyse</a:t>
          </a:r>
        </a:p>
      </dgm:t>
    </dgm:pt>
    <dgm:pt modelId="{597BDFC3-7F60-4C49-8AD1-67D5D9468DBE}" type="parTrans" cxnId="{5B56A79B-5ACC-4A84-BC2B-C893573DE8B2}">
      <dgm:prSet/>
      <dgm:spPr/>
      <dgm:t>
        <a:bodyPr/>
        <a:lstStyle/>
        <a:p>
          <a:pPr algn="ctr"/>
          <a:endParaRPr lang="en-AU"/>
        </a:p>
      </dgm:t>
    </dgm:pt>
    <dgm:pt modelId="{177BD8F2-9185-481D-98FA-938B10A41605}" type="sibTrans" cxnId="{5B56A79B-5ACC-4A84-BC2B-C893573DE8B2}">
      <dgm:prSet/>
      <dgm:spPr>
        <a:xfrm>
          <a:off x="3477675" y="37594"/>
          <a:ext cx="333520"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buNone/>
          </a:pPr>
          <a:endParaRPr lang="en-AU">
            <a:solidFill>
              <a:sysClr val="windowText" lastClr="000000">
                <a:hueOff val="0"/>
                <a:satOff val="0"/>
                <a:lumOff val="0"/>
                <a:alphaOff val="0"/>
              </a:sysClr>
            </a:solidFill>
            <a:latin typeface="Calibri"/>
            <a:ea typeface="+mn-ea"/>
            <a:cs typeface="+mn-cs"/>
          </a:endParaRPr>
        </a:p>
      </dgm:t>
    </dgm:pt>
    <dgm:pt modelId="{A817FE5B-496C-4D81-8FD7-E037DBAD47C5}">
      <dgm:prSet phldrT="[Text]" custT="1"/>
      <dgm:spPr>
        <a:xfrm>
          <a:off x="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t>
          </a:r>
        </a:p>
      </dgm:t>
    </dgm:pt>
    <dgm:pt modelId="{82BD5F12-DDCD-49C3-9124-DA9621306E2F}" type="sibTrans" cxnId="{4F89DDF8-8439-475C-8B3E-F52C9D1730A0}">
      <dgm:prSet/>
      <dgm:spPr>
        <a:xfrm>
          <a:off x="1533701" y="37594"/>
          <a:ext cx="268131"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buNone/>
          </a:pPr>
          <a:endParaRPr lang="en-AU">
            <a:solidFill>
              <a:sysClr val="windowText" lastClr="000000">
                <a:hueOff val="0"/>
                <a:satOff val="0"/>
                <a:lumOff val="0"/>
                <a:alphaOff val="0"/>
              </a:sysClr>
            </a:solidFill>
            <a:latin typeface="Calibri"/>
            <a:ea typeface="+mn-ea"/>
            <a:cs typeface="+mn-cs"/>
          </a:endParaRPr>
        </a:p>
      </dgm:t>
    </dgm:pt>
    <dgm:pt modelId="{00C1C7C8-5121-47E6-85DE-66CAFA7AA8E0}" type="parTrans" cxnId="{4F89DDF8-8439-475C-8B3E-F52C9D1730A0}">
      <dgm:prSet/>
      <dgm:spPr/>
      <dgm:t>
        <a:bodyPr/>
        <a:lstStyle/>
        <a:p>
          <a:pPr algn="ctr"/>
          <a:endParaRPr lang="en-AU"/>
        </a:p>
      </dgm:t>
    </dgm:pt>
    <dgm:pt modelId="{2F213F30-F2E2-46D9-8CA6-16220A98EB75}">
      <dgm:prSet phldrT="[Text]" custT="1"/>
      <dgm:spPr>
        <a:xfrm>
          <a:off x="3949637"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en-AU"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Evaluate</a:t>
          </a:r>
        </a:p>
      </dgm:t>
    </dgm:pt>
    <dgm:pt modelId="{FFEA0945-7C6C-455A-A32F-0734468B2FED}" type="sibTrans" cxnId="{07ADFE64-DA94-43A6-BF6B-E968CA53F162}">
      <dgm:prSet/>
      <dgm:spPr/>
      <dgm:t>
        <a:bodyPr/>
        <a:lstStyle/>
        <a:p>
          <a:pPr algn="ctr"/>
          <a:endParaRPr lang="en-AU"/>
        </a:p>
      </dgm:t>
    </dgm:pt>
    <dgm:pt modelId="{37AD8EEB-A80E-47DD-9C1F-232D591A60FC}" type="parTrans" cxnId="{07ADFE64-DA94-43A6-BF6B-E968CA53F162}">
      <dgm:prSet/>
      <dgm:spPr/>
      <dgm:t>
        <a:bodyPr/>
        <a:lstStyle/>
        <a:p>
          <a:pPr algn="ctr"/>
          <a:endParaRPr lang="en-AU"/>
        </a:p>
      </dgm:t>
    </dgm:pt>
    <dgm:pt modelId="{3E9655A8-6DCA-409E-AF5C-EB6A05649383}" type="pres">
      <dgm:prSet presAssocID="{BC516C7C-368E-448E-B339-5C52B4270F3A}" presName="Name0" presStyleCnt="0">
        <dgm:presLayoutVars>
          <dgm:dir/>
          <dgm:resizeHandles val="exact"/>
        </dgm:presLayoutVars>
      </dgm:prSet>
      <dgm:spPr/>
    </dgm:pt>
    <dgm:pt modelId="{C80C6072-B39D-4B5B-9321-B738F2EAFD2F}" type="pres">
      <dgm:prSet presAssocID="{A817FE5B-496C-4D81-8FD7-E037DBAD47C5}" presName="node" presStyleLbl="node1" presStyleIdx="0" presStyleCnt="3" custLinFactNeighborX="-836" custLinFactNeighborY="19608">
        <dgm:presLayoutVars>
          <dgm:bulletEnabled val="1"/>
        </dgm:presLayoutVars>
      </dgm:prSet>
      <dgm:spPr>
        <a:prstGeom prst="roundRect">
          <a:avLst>
            <a:gd name="adj" fmla="val 10000"/>
          </a:avLst>
        </a:prstGeom>
      </dgm:spPr>
    </dgm:pt>
    <dgm:pt modelId="{BBF440C3-1151-44DE-8455-5A65097868CE}" type="pres">
      <dgm:prSet presAssocID="{82BD5F12-DDCD-49C3-9124-DA9621306E2F}" presName="sibTrans" presStyleLbl="sibTrans2D1" presStyleIdx="0" presStyleCnt="2"/>
      <dgm:spPr>
        <a:prstGeom prst="rightArrow">
          <a:avLst>
            <a:gd name="adj1" fmla="val 60000"/>
            <a:gd name="adj2" fmla="val 50000"/>
          </a:avLst>
        </a:prstGeom>
      </dgm:spPr>
    </dgm:pt>
    <dgm:pt modelId="{A9C26287-042C-4213-8F3B-FADC4198F60A}" type="pres">
      <dgm:prSet presAssocID="{82BD5F12-DDCD-49C3-9124-DA9621306E2F}" presName="connectorText" presStyleLbl="sibTrans2D1" presStyleIdx="0" presStyleCnt="2"/>
      <dgm:spPr/>
    </dgm:pt>
    <dgm:pt modelId="{1760AD84-14D7-4FB2-9CFC-A6DB56E58B5C}" type="pres">
      <dgm:prSet presAssocID="{513C2D3A-7866-4420-A4B6-10F9E5AEC18A}" presName="node" presStyleLbl="node1" presStyleIdx="1" presStyleCnt="3" custLinFactNeighborX="-10959">
        <dgm:presLayoutVars>
          <dgm:bulletEnabled val="1"/>
        </dgm:presLayoutVars>
      </dgm:prSet>
      <dgm:spPr>
        <a:prstGeom prst="roundRect">
          <a:avLst>
            <a:gd name="adj" fmla="val 10000"/>
          </a:avLst>
        </a:prstGeom>
      </dgm:spPr>
    </dgm:pt>
    <dgm:pt modelId="{903CA484-B8E0-44F2-841C-4349D726EC14}" type="pres">
      <dgm:prSet presAssocID="{177BD8F2-9185-481D-98FA-938B10A41605}" presName="sibTrans" presStyleLbl="sibTrans2D1" presStyleIdx="1" presStyleCnt="2"/>
      <dgm:spPr>
        <a:prstGeom prst="rightArrow">
          <a:avLst>
            <a:gd name="adj1" fmla="val 60000"/>
            <a:gd name="adj2" fmla="val 50000"/>
          </a:avLst>
        </a:prstGeom>
      </dgm:spPr>
    </dgm:pt>
    <dgm:pt modelId="{7E4DECFF-E400-4CE7-821F-78B40C9176D7}" type="pres">
      <dgm:prSet presAssocID="{177BD8F2-9185-481D-98FA-938B10A41605}" presName="connectorText" presStyleLbl="sibTrans2D1" presStyleIdx="1" presStyleCnt="2"/>
      <dgm:spPr/>
    </dgm:pt>
    <dgm:pt modelId="{057793A6-073B-4C0E-83D9-82A2FBA34E2A}" type="pres">
      <dgm:prSet presAssocID="{2F213F30-F2E2-46D9-8CA6-16220A98EB75}" presName="node" presStyleLbl="node1" presStyleIdx="2" presStyleCnt="3" custLinFactNeighborX="837">
        <dgm:presLayoutVars>
          <dgm:bulletEnabled val="1"/>
        </dgm:presLayoutVars>
      </dgm:prSet>
      <dgm:spPr>
        <a:prstGeom prst="roundRect">
          <a:avLst>
            <a:gd name="adj" fmla="val 10000"/>
          </a:avLst>
        </a:prstGeom>
      </dgm:spPr>
    </dgm:pt>
  </dgm:ptLst>
  <dgm:cxnLst>
    <dgm:cxn modelId="{7202A417-EA02-44CA-8678-7F7B6CCE0990}" type="presOf" srcId="{82BD5F12-DDCD-49C3-9124-DA9621306E2F}" destId="{A9C26287-042C-4213-8F3B-FADC4198F60A}" srcOrd="1" destOrd="0" presId="urn:microsoft.com/office/officeart/2005/8/layout/process1"/>
    <dgm:cxn modelId="{E51F5E30-F61C-4B8B-AC67-D889B1B7C8B7}" type="presOf" srcId="{177BD8F2-9185-481D-98FA-938B10A41605}" destId="{7E4DECFF-E400-4CE7-821F-78B40C9176D7}" srcOrd="1" destOrd="0" presId="urn:microsoft.com/office/officeart/2005/8/layout/process1"/>
    <dgm:cxn modelId="{A51A1F38-213B-47FF-A3B8-D02E15935E28}" type="presOf" srcId="{A817FE5B-496C-4D81-8FD7-E037DBAD47C5}" destId="{C80C6072-B39D-4B5B-9321-B738F2EAFD2F}" srcOrd="0" destOrd="0" presId="urn:microsoft.com/office/officeart/2005/8/layout/process1"/>
    <dgm:cxn modelId="{07ADFE64-DA94-43A6-BF6B-E968CA53F162}" srcId="{BC516C7C-368E-448E-B339-5C52B4270F3A}" destId="{2F213F30-F2E2-46D9-8CA6-16220A98EB75}" srcOrd="2" destOrd="0" parTransId="{37AD8EEB-A80E-47DD-9C1F-232D591A60FC}" sibTransId="{FFEA0945-7C6C-455A-A32F-0734468B2FED}"/>
    <dgm:cxn modelId="{4EC1F997-25D9-4447-B3AF-447111DC6FBA}" type="presOf" srcId="{82BD5F12-DDCD-49C3-9124-DA9621306E2F}" destId="{BBF440C3-1151-44DE-8455-5A65097868CE}" srcOrd="0" destOrd="0" presId="urn:microsoft.com/office/officeart/2005/8/layout/process1"/>
    <dgm:cxn modelId="{5B56A79B-5ACC-4A84-BC2B-C893573DE8B2}" srcId="{BC516C7C-368E-448E-B339-5C52B4270F3A}" destId="{513C2D3A-7866-4420-A4B6-10F9E5AEC18A}" srcOrd="1" destOrd="0" parTransId="{597BDFC3-7F60-4C49-8AD1-67D5D9468DBE}" sibTransId="{177BD8F2-9185-481D-98FA-938B10A41605}"/>
    <dgm:cxn modelId="{A5D9CDBF-1272-48DA-B060-C6886D41C45B}" type="presOf" srcId="{513C2D3A-7866-4420-A4B6-10F9E5AEC18A}" destId="{1760AD84-14D7-4FB2-9CFC-A6DB56E58B5C}" srcOrd="0" destOrd="0" presId="urn:microsoft.com/office/officeart/2005/8/layout/process1"/>
    <dgm:cxn modelId="{13D7BAE8-B216-44AA-B0D8-7B5217512687}" type="presOf" srcId="{2F213F30-F2E2-46D9-8CA6-16220A98EB75}" destId="{057793A6-073B-4C0E-83D9-82A2FBA34E2A}" srcOrd="0" destOrd="0" presId="urn:microsoft.com/office/officeart/2005/8/layout/process1"/>
    <dgm:cxn modelId="{C99BF0F5-D55D-41F3-8E63-3D96ED0D80EB}" type="presOf" srcId="{177BD8F2-9185-481D-98FA-938B10A41605}" destId="{903CA484-B8E0-44F2-841C-4349D726EC14}" srcOrd="0" destOrd="0" presId="urn:microsoft.com/office/officeart/2005/8/layout/process1"/>
    <dgm:cxn modelId="{79B613F8-005B-4B3E-8CE1-B8D5F1F4EF66}" type="presOf" srcId="{BC516C7C-368E-448E-B339-5C52B4270F3A}" destId="{3E9655A8-6DCA-409E-AF5C-EB6A05649383}" srcOrd="0" destOrd="0" presId="urn:microsoft.com/office/officeart/2005/8/layout/process1"/>
    <dgm:cxn modelId="{4F89DDF8-8439-475C-8B3E-F52C9D1730A0}" srcId="{BC516C7C-368E-448E-B339-5C52B4270F3A}" destId="{A817FE5B-496C-4D81-8FD7-E037DBAD47C5}" srcOrd="0" destOrd="0" parTransId="{00C1C7C8-5121-47E6-85DE-66CAFA7AA8E0}" sibTransId="{82BD5F12-DDCD-49C3-9124-DA9621306E2F}"/>
    <dgm:cxn modelId="{58A996B9-B9D2-4BD1-94D7-073035961F26}" type="presParOf" srcId="{3E9655A8-6DCA-409E-AF5C-EB6A05649383}" destId="{C80C6072-B39D-4B5B-9321-B738F2EAFD2F}" srcOrd="0" destOrd="0" presId="urn:microsoft.com/office/officeart/2005/8/layout/process1"/>
    <dgm:cxn modelId="{84E0BA59-3376-4896-B4FB-7D08E96F4904}" type="presParOf" srcId="{3E9655A8-6DCA-409E-AF5C-EB6A05649383}" destId="{BBF440C3-1151-44DE-8455-5A65097868CE}" srcOrd="1" destOrd="0" presId="urn:microsoft.com/office/officeart/2005/8/layout/process1"/>
    <dgm:cxn modelId="{7BED398E-22F6-4087-9097-916B15D571ED}" type="presParOf" srcId="{BBF440C3-1151-44DE-8455-5A65097868CE}" destId="{A9C26287-042C-4213-8F3B-FADC4198F60A}" srcOrd="0" destOrd="0" presId="urn:microsoft.com/office/officeart/2005/8/layout/process1"/>
    <dgm:cxn modelId="{381060ED-4B03-4744-9634-56247F93ABDA}" type="presParOf" srcId="{3E9655A8-6DCA-409E-AF5C-EB6A05649383}" destId="{1760AD84-14D7-4FB2-9CFC-A6DB56E58B5C}" srcOrd="2" destOrd="0" presId="urn:microsoft.com/office/officeart/2005/8/layout/process1"/>
    <dgm:cxn modelId="{6F137CEB-9C8F-4087-96AA-6ABCC48FF3D2}" type="presParOf" srcId="{3E9655A8-6DCA-409E-AF5C-EB6A05649383}" destId="{903CA484-B8E0-44F2-841C-4349D726EC14}" srcOrd="3" destOrd="0" presId="urn:microsoft.com/office/officeart/2005/8/layout/process1"/>
    <dgm:cxn modelId="{8D3FACA6-454F-48D2-8EF9-4334A70ED071}" type="presParOf" srcId="{903CA484-B8E0-44F2-841C-4349D726EC14}" destId="{7E4DECFF-E400-4CE7-821F-78B40C9176D7}" srcOrd="0" destOrd="0" presId="urn:microsoft.com/office/officeart/2005/8/layout/process1"/>
    <dgm:cxn modelId="{ABC06C50-137F-4556-BC74-77EAF79038A3}" type="presParOf" srcId="{3E9655A8-6DCA-409E-AF5C-EB6A05649383}" destId="{057793A6-073B-4C0E-83D9-82A2FBA34E2A}" srcOrd="4" destOrd="0" presId="urn:microsoft.com/office/officeart/2005/8/layout/process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46D3B-0694-4689-A08B-72942167A65C}">
      <dsp:nvSpPr>
        <dsp:cNvPr id="0" name=""/>
        <dsp:cNvSpPr/>
      </dsp:nvSpPr>
      <dsp:spPr>
        <a:xfrm>
          <a:off x="3470548" y="2176272"/>
          <a:ext cx="1699161" cy="1024128"/>
        </a:xfrm>
        <a:prstGeom prst="roundRect">
          <a:avLst>
            <a:gd name="adj" fmla="val 10000"/>
          </a:avLst>
        </a:prstGeom>
        <a:solidFill>
          <a:srgbClr val="002060"/>
        </a:solidFill>
        <a:ln w="6350" cap="flat" cmpd="sng" algn="ctr">
          <a:solidFill>
            <a:srgbClr val="4472C4">
              <a:shade val="80000"/>
              <a:hueOff val="232855"/>
              <a:satOff val="-4171"/>
              <a:lumOff val="17723"/>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Risk Team</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Resources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Training</a:t>
          </a:r>
        </a:p>
      </dsp:txBody>
      <dsp:txXfrm>
        <a:off x="4002794" y="2454800"/>
        <a:ext cx="1144418" cy="723102"/>
      </dsp:txXfrm>
    </dsp:sp>
    <dsp:sp modelId="{DBB40F1F-DC21-468F-BAFB-515CA7AA3D2E}">
      <dsp:nvSpPr>
        <dsp:cNvPr id="0" name=""/>
        <dsp:cNvSpPr/>
      </dsp:nvSpPr>
      <dsp:spPr>
        <a:xfrm>
          <a:off x="383391" y="2176272"/>
          <a:ext cx="1419024" cy="1024128"/>
        </a:xfrm>
        <a:prstGeom prst="roundRect">
          <a:avLst>
            <a:gd name="adj" fmla="val 10000"/>
          </a:avLst>
        </a:prstGeom>
        <a:solidFill>
          <a:srgbClr val="002060">
            <a:alpha val="90000"/>
          </a:srgb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Values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Attitudes</a:t>
          </a:r>
        </a:p>
        <a:p>
          <a:pPr marL="57150" lvl="1" indent="-57150" algn="l" defTabSz="488950">
            <a:lnSpc>
              <a:spcPct val="90000"/>
            </a:lnSpc>
            <a:spcBef>
              <a:spcPct val="0"/>
            </a:spcBef>
            <a:spcAft>
              <a:spcPct val="15000"/>
            </a:spcAft>
            <a:buChar char="•"/>
          </a:pPr>
          <a:r>
            <a:rPr lang="en-AU" sz="1100" kern="1200">
              <a:solidFill>
                <a:sysClr val="window" lastClr="FFFFFF"/>
              </a:solidFill>
              <a:latin typeface="Calibri" panose="020F0502020204030204"/>
              <a:ea typeface="+mn-ea"/>
              <a:cs typeface="+mn-cs"/>
            </a:rPr>
            <a:t> Behaviours</a:t>
          </a:r>
        </a:p>
      </dsp:txBody>
      <dsp:txXfrm>
        <a:off x="405888" y="2454800"/>
        <a:ext cx="948323" cy="723102"/>
      </dsp:txXfrm>
    </dsp:sp>
    <dsp:sp modelId="{BD12063C-BA4F-4B9C-915B-F566E9FBE0CF}">
      <dsp:nvSpPr>
        <dsp:cNvPr id="0" name=""/>
        <dsp:cNvSpPr/>
      </dsp:nvSpPr>
      <dsp:spPr>
        <a:xfrm>
          <a:off x="3322923" y="9524"/>
          <a:ext cx="1994412" cy="1024128"/>
        </a:xfrm>
        <a:prstGeom prst="roundRect">
          <a:avLst>
            <a:gd name="adj" fmla="val 10000"/>
          </a:avLst>
        </a:prstGeom>
        <a:solidFill>
          <a:srgbClr val="002060"/>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AU" sz="11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dsp:txBody>
      <dsp:txXfrm>
        <a:off x="3943744" y="32021"/>
        <a:ext cx="1351094" cy="723102"/>
      </dsp:txXfrm>
    </dsp:sp>
    <dsp:sp modelId="{ADA5E0EB-F826-4C79-A82F-52EFF3631C26}">
      <dsp:nvSpPr>
        <dsp:cNvPr id="0" name=""/>
        <dsp:cNvSpPr/>
      </dsp:nvSpPr>
      <dsp:spPr>
        <a:xfrm>
          <a:off x="367368" y="9524"/>
          <a:ext cx="1451071" cy="1024128"/>
        </a:xfrm>
        <a:prstGeom prst="roundRect">
          <a:avLst>
            <a:gd name="adj" fmla="val 10000"/>
          </a:avLst>
        </a:prstGeom>
        <a:solidFill>
          <a:srgbClr val="002060">
            <a:alpha val="90000"/>
          </a:srgbClr>
        </a:solidFill>
        <a:ln w="190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None/>
          </a:pPr>
          <a:endParaRPr lang="en-AU"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AU" sz="1200" kern="1200">
            <a:solidFill>
              <a:sysClr val="windowText" lastClr="000000">
                <a:hueOff val="0"/>
                <a:satOff val="0"/>
                <a:lumOff val="0"/>
                <a:alphaOff val="0"/>
              </a:sysClr>
            </a:solidFill>
            <a:latin typeface="Calibri" panose="020F0502020204030204"/>
            <a:ea typeface="+mn-ea"/>
            <a:cs typeface="+mn-cs"/>
          </a:endParaRPr>
        </a:p>
      </dsp:txBody>
      <dsp:txXfrm>
        <a:off x="389865" y="32021"/>
        <a:ext cx="970755" cy="723102"/>
      </dsp:txXfrm>
    </dsp:sp>
    <dsp:sp modelId="{B5E88231-D1FD-4A8D-B8A7-F2BE6D5ACE4A}">
      <dsp:nvSpPr>
        <dsp:cNvPr id="0" name=""/>
        <dsp:cNvSpPr/>
      </dsp:nvSpPr>
      <dsp:spPr>
        <a:xfrm>
          <a:off x="1266825" y="182422"/>
          <a:ext cx="1502968" cy="1385773"/>
        </a:xfrm>
        <a:prstGeom prst="pieWedg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1. Knowledge</a:t>
          </a:r>
          <a:endParaRPr lang="en-AU" sz="1050" b="1" kern="1200">
            <a:solidFill>
              <a:sysClr val="window" lastClr="FFFFFF"/>
            </a:solidFill>
            <a:latin typeface="Calibri" panose="020F0502020204030204"/>
            <a:ea typeface="+mn-ea"/>
            <a:cs typeface="+mn-cs"/>
          </a:endParaRPr>
        </a:p>
      </dsp:txBody>
      <dsp:txXfrm>
        <a:off x="1707034" y="588306"/>
        <a:ext cx="1062759" cy="979889"/>
      </dsp:txXfrm>
    </dsp:sp>
    <dsp:sp modelId="{458F2909-1E4F-4CA4-93EB-4A8497FED10E}">
      <dsp:nvSpPr>
        <dsp:cNvPr id="0" name=""/>
        <dsp:cNvSpPr/>
      </dsp:nvSpPr>
      <dsp:spPr>
        <a:xfrm rot="5400000">
          <a:off x="2822805" y="133352"/>
          <a:ext cx="1385773" cy="1483913"/>
        </a:xfrm>
        <a:prstGeom prst="pieWedge">
          <a:avLst/>
        </a:prstGeom>
        <a:gradFill rotWithShape="0">
          <a:gsLst>
            <a:gs pos="0">
              <a:srgbClr val="4472C4">
                <a:shade val="80000"/>
                <a:hueOff val="116428"/>
                <a:satOff val="-2085"/>
                <a:lumOff val="8862"/>
                <a:alphaOff val="0"/>
                <a:satMod val="103000"/>
                <a:lumMod val="102000"/>
                <a:tint val="94000"/>
              </a:srgbClr>
            </a:gs>
            <a:gs pos="50000">
              <a:srgbClr val="4472C4">
                <a:shade val="80000"/>
                <a:hueOff val="116428"/>
                <a:satOff val="-2085"/>
                <a:lumOff val="8862"/>
                <a:alphaOff val="0"/>
                <a:satMod val="110000"/>
                <a:lumMod val="100000"/>
                <a:shade val="100000"/>
              </a:srgbClr>
            </a:gs>
            <a:gs pos="100000">
              <a:srgbClr val="4472C4">
                <a:shade val="80000"/>
                <a:hueOff val="116428"/>
                <a:satOff val="-2085"/>
                <a:lumOff val="8862"/>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2. Decisions</a:t>
          </a:r>
          <a:endParaRPr lang="en-AU" sz="1400" b="1" kern="1200">
            <a:solidFill>
              <a:sysClr val="window" lastClr="FFFFFF"/>
            </a:solidFill>
            <a:latin typeface="Calibri" panose="020F0502020204030204"/>
            <a:ea typeface="+mn-ea"/>
            <a:cs typeface="+mn-cs"/>
          </a:endParaRPr>
        </a:p>
      </dsp:txBody>
      <dsp:txXfrm rot="-5400000">
        <a:off x="2773735" y="588306"/>
        <a:ext cx="1049285" cy="979889"/>
      </dsp:txXfrm>
    </dsp:sp>
    <dsp:sp modelId="{27A262B2-1A99-4886-BB0E-381C951EEB2B}">
      <dsp:nvSpPr>
        <dsp:cNvPr id="0" name=""/>
        <dsp:cNvSpPr/>
      </dsp:nvSpPr>
      <dsp:spPr>
        <a:xfrm rot="10800000">
          <a:off x="2783255" y="1632204"/>
          <a:ext cx="1483913" cy="1385773"/>
        </a:xfrm>
        <a:prstGeom prst="pieWedge">
          <a:avLst/>
        </a:prstGeom>
        <a:gradFill rotWithShape="0">
          <a:gsLst>
            <a:gs pos="0">
              <a:srgbClr val="4472C4">
                <a:shade val="80000"/>
                <a:hueOff val="232855"/>
                <a:satOff val="-4171"/>
                <a:lumOff val="17723"/>
                <a:alphaOff val="0"/>
                <a:satMod val="103000"/>
                <a:lumMod val="102000"/>
                <a:tint val="94000"/>
              </a:srgbClr>
            </a:gs>
            <a:gs pos="50000">
              <a:srgbClr val="4472C4">
                <a:shade val="80000"/>
                <a:hueOff val="232855"/>
                <a:satOff val="-4171"/>
                <a:lumOff val="17723"/>
                <a:alphaOff val="0"/>
                <a:satMod val="110000"/>
                <a:lumMod val="100000"/>
                <a:shade val="100000"/>
              </a:srgbClr>
            </a:gs>
            <a:gs pos="100000">
              <a:srgbClr val="4472C4">
                <a:shade val="80000"/>
                <a:hueOff val="232855"/>
                <a:satOff val="-4171"/>
                <a:lumOff val="17723"/>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3. Support</a:t>
          </a:r>
          <a:endParaRPr lang="en-AU" sz="1400" b="1" kern="1200">
            <a:solidFill>
              <a:sysClr val="window" lastClr="FFFFFF"/>
            </a:solidFill>
            <a:latin typeface="Calibri" panose="020F0502020204030204"/>
            <a:ea typeface="+mn-ea"/>
            <a:cs typeface="+mn-cs"/>
          </a:endParaRPr>
        </a:p>
      </dsp:txBody>
      <dsp:txXfrm rot="10800000">
        <a:off x="2783255" y="1632204"/>
        <a:ext cx="1049285" cy="979889"/>
      </dsp:txXfrm>
    </dsp:sp>
    <dsp:sp modelId="{427B651C-9C1F-40E1-85C4-2A2CA148F0F3}">
      <dsp:nvSpPr>
        <dsp:cNvPr id="0" name=""/>
        <dsp:cNvSpPr/>
      </dsp:nvSpPr>
      <dsp:spPr>
        <a:xfrm rot="16200000">
          <a:off x="1325422" y="1564079"/>
          <a:ext cx="1385773" cy="1522022"/>
        </a:xfrm>
        <a:prstGeom prst="pieWedge">
          <a:avLst/>
        </a:prstGeom>
        <a:gradFill rotWithShape="0">
          <a:gsLst>
            <a:gs pos="0">
              <a:srgbClr val="4472C4">
                <a:shade val="80000"/>
                <a:hueOff val="349283"/>
                <a:satOff val="-6256"/>
                <a:lumOff val="26585"/>
                <a:alphaOff val="0"/>
                <a:satMod val="103000"/>
                <a:lumMod val="102000"/>
                <a:tint val="94000"/>
              </a:srgbClr>
            </a:gs>
            <a:gs pos="50000">
              <a:srgbClr val="4472C4">
                <a:shade val="80000"/>
                <a:hueOff val="349283"/>
                <a:satOff val="-6256"/>
                <a:lumOff val="26585"/>
                <a:alphaOff val="0"/>
                <a:satMod val="110000"/>
                <a:lumMod val="100000"/>
                <a:shade val="100000"/>
              </a:srgbClr>
            </a:gs>
            <a:gs pos="100000">
              <a:srgbClr val="4472C4">
                <a:shade val="80000"/>
                <a:hueOff val="349283"/>
                <a:satOff val="-6256"/>
                <a:lumOff val="2658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4. Culture</a:t>
          </a:r>
          <a:endParaRPr lang="en-AU" sz="1050" b="1" kern="1200">
            <a:solidFill>
              <a:sysClr val="window" lastClr="FFFFFF"/>
            </a:solidFill>
            <a:latin typeface="Calibri" panose="020F0502020204030204"/>
            <a:ea typeface="+mn-ea"/>
            <a:cs typeface="+mn-cs"/>
          </a:endParaRPr>
        </a:p>
      </dsp:txBody>
      <dsp:txXfrm rot="5400000">
        <a:off x="1703088" y="1632203"/>
        <a:ext cx="1076232" cy="979889"/>
      </dsp:txXfrm>
    </dsp:sp>
    <dsp:sp modelId="{2964E007-EB05-4365-A186-361AC216788C}">
      <dsp:nvSpPr>
        <dsp:cNvPr id="0" name=""/>
        <dsp:cNvSpPr/>
      </dsp:nvSpPr>
      <dsp:spPr>
        <a:xfrm>
          <a:off x="2503970" y="131216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sp:spPr>
      <dsp:style>
        <a:lnRef idx="0">
          <a:scrgbClr r="0" g="0" b="0"/>
        </a:lnRef>
        <a:fillRef idx="3">
          <a:scrgbClr r="0" g="0" b="0"/>
        </a:fillRef>
        <a:effectRef idx="2">
          <a:scrgbClr r="0" g="0" b="0"/>
        </a:effectRef>
        <a:fontRef idx="minor"/>
      </dsp:style>
    </dsp:sp>
    <dsp:sp modelId="{EDAA5853-F389-4F5E-AF08-5D80645CB4CC}">
      <dsp:nvSpPr>
        <dsp:cNvPr id="0" name=""/>
        <dsp:cNvSpPr/>
      </dsp:nvSpPr>
      <dsp:spPr>
        <a:xfrm rot="10800000">
          <a:off x="2503970" y="1472184"/>
          <a:ext cx="478459" cy="416052"/>
        </a:xfrm>
        <a:prstGeom prst="circularArrow">
          <a:avLst/>
        </a:prstGeom>
        <a:gradFill rotWithShape="0">
          <a:gsLst>
            <a:gs pos="0">
              <a:srgbClr val="4472C4">
                <a:tint val="40000"/>
                <a:hueOff val="0"/>
                <a:satOff val="0"/>
                <a:lumOff val="0"/>
                <a:alphaOff val="0"/>
                <a:satMod val="103000"/>
                <a:lumMod val="102000"/>
                <a:tint val="94000"/>
              </a:srgbClr>
            </a:gs>
            <a:gs pos="50000">
              <a:srgbClr val="4472C4">
                <a:tint val="40000"/>
                <a:hueOff val="0"/>
                <a:satOff val="0"/>
                <a:lumOff val="0"/>
                <a:alphaOff val="0"/>
                <a:satMod val="110000"/>
                <a:lumMod val="100000"/>
                <a:shade val="100000"/>
              </a:srgbClr>
            </a:gs>
            <a:gs pos="100000">
              <a:srgbClr val="4472C4">
                <a:tint val="40000"/>
                <a:hueOff val="0"/>
                <a:satOff val="0"/>
                <a:lumOff val="0"/>
                <a:alphaOff val="0"/>
                <a:lumMod val="99000"/>
                <a:satMod val="120000"/>
                <a:shade val="78000"/>
              </a:srgbClr>
            </a:gs>
          </a:gsLst>
          <a:lin ang="5400000" scaled="0"/>
        </a:gradFill>
        <a:ln w="57150">
          <a:noFill/>
        </a:ln>
        <a:effectLst/>
        <a:scene3d>
          <a:camera prst="orthographicFront">
            <a:rot lat="0" lon="0" rev="0"/>
          </a:camera>
          <a:lightRig rig="contrasting" dir="t">
            <a:rot lat="0" lon="0" rev="7800000"/>
          </a:lightRig>
        </a:scene3d>
        <a:sp3d>
          <a:bevelT w="139700" h="139700"/>
        </a:sp3d>
      </dsp:spPr>
      <dsp:style>
        <a:lnRef idx="0">
          <a:scrgbClr r="0" g="0" b="0"/>
        </a:lnRef>
        <a:fillRef idx="3">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C6072-B39D-4B5B-9321-B738F2EAFD2F}">
      <dsp:nvSpPr>
        <dsp:cNvPr id="0" name=""/>
        <dsp:cNvSpPr/>
      </dsp:nvSpPr>
      <dsp:spPr>
        <a:xfrm>
          <a:off x="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t>
          </a:r>
        </a:p>
      </dsp:txBody>
      <dsp:txXfrm>
        <a:off x="12426" y="12424"/>
        <a:ext cx="1382374" cy="399332"/>
      </dsp:txXfrm>
    </dsp:sp>
    <dsp:sp modelId="{BBF440C3-1151-44DE-8455-5A65097868CE}">
      <dsp:nvSpPr>
        <dsp:cNvPr id="0" name=""/>
        <dsp:cNvSpPr/>
      </dsp:nvSpPr>
      <dsp:spPr>
        <a:xfrm>
          <a:off x="1533701" y="37594"/>
          <a:ext cx="268131"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solidFill>
              <a:sysClr val="windowText" lastClr="000000">
                <a:hueOff val="0"/>
                <a:satOff val="0"/>
                <a:lumOff val="0"/>
                <a:alphaOff val="0"/>
              </a:sysClr>
            </a:solidFill>
            <a:latin typeface="Calibri"/>
            <a:ea typeface="+mn-ea"/>
            <a:cs typeface="+mn-cs"/>
          </a:endParaRPr>
        </a:p>
      </dsp:txBody>
      <dsp:txXfrm>
        <a:off x="1533701" y="107392"/>
        <a:ext cx="187692" cy="209395"/>
      </dsp:txXfrm>
    </dsp:sp>
    <dsp:sp modelId="{1760AD84-14D7-4FB2-9CFC-A6DB56E58B5C}">
      <dsp:nvSpPr>
        <dsp:cNvPr id="0" name=""/>
        <dsp:cNvSpPr/>
      </dsp:nvSpPr>
      <dsp:spPr>
        <a:xfrm>
          <a:off x="1913132"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Analyse</a:t>
          </a:r>
        </a:p>
      </dsp:txBody>
      <dsp:txXfrm>
        <a:off x="1925556" y="12424"/>
        <a:ext cx="1382374" cy="399332"/>
      </dsp:txXfrm>
    </dsp:sp>
    <dsp:sp modelId="{903CA484-B8E0-44F2-841C-4349D726EC14}">
      <dsp:nvSpPr>
        <dsp:cNvPr id="0" name=""/>
        <dsp:cNvSpPr/>
      </dsp:nvSpPr>
      <dsp:spPr>
        <a:xfrm>
          <a:off x="3477675" y="37594"/>
          <a:ext cx="333520" cy="348991"/>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solidFill>
              <a:sysClr val="windowText" lastClr="000000">
                <a:hueOff val="0"/>
                <a:satOff val="0"/>
                <a:lumOff val="0"/>
                <a:alphaOff val="0"/>
              </a:sysClr>
            </a:solidFill>
            <a:latin typeface="Calibri"/>
            <a:ea typeface="+mn-ea"/>
            <a:cs typeface="+mn-cs"/>
          </a:endParaRPr>
        </a:p>
      </dsp:txBody>
      <dsp:txXfrm>
        <a:off x="3477675" y="107392"/>
        <a:ext cx="233464" cy="209395"/>
      </dsp:txXfrm>
    </dsp:sp>
    <dsp:sp modelId="{057793A6-073B-4C0E-83D9-82A2FBA34E2A}">
      <dsp:nvSpPr>
        <dsp:cNvPr id="0" name=""/>
        <dsp:cNvSpPr/>
      </dsp:nvSpPr>
      <dsp:spPr>
        <a:xfrm>
          <a:off x="3949637" y="0"/>
          <a:ext cx="1407222" cy="4241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Evaluate</a:t>
          </a:r>
        </a:p>
      </dsp:txBody>
      <dsp:txXfrm>
        <a:off x="3962061" y="12424"/>
        <a:ext cx="1382374" cy="399332"/>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82859c-6a2e-45fb-9ab5-da658c862a38" xsi:nil="true"/>
    <lcf76f155ced4ddcb4097134ff3c332f xmlns="c496861c-abac-4135-8586-2b412b2039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66CC32A93764F866C92C12710BE8D" ma:contentTypeVersion="18" ma:contentTypeDescription="Create a new document." ma:contentTypeScope="" ma:versionID="6f8450082c48eca675458ee4e8cd75a6">
  <xsd:schema xmlns:xsd="http://www.w3.org/2001/XMLSchema" xmlns:xs="http://www.w3.org/2001/XMLSchema" xmlns:p="http://schemas.microsoft.com/office/2006/metadata/properties" xmlns:ns2="c496861c-abac-4135-8586-2b412b203956" xmlns:ns3="5d82859c-6a2e-45fb-9ab5-da658c862a38" targetNamespace="http://schemas.microsoft.com/office/2006/metadata/properties" ma:root="true" ma:fieldsID="db135a9186ee290af3e7715375457b0d" ns2:_="" ns3:_="">
    <xsd:import namespace="c496861c-abac-4135-8586-2b412b203956"/>
    <xsd:import namespace="5d82859c-6a2e-45fb-9ab5-da658c862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6861c-abac-4135-8586-2b412b20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b7938-8814-4d61-b4eb-38f1663c54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2859c-6a2e-45fb-9ab5-da658c862a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94502a-8f86-46a5-b808-014c9785206f}" ma:internalName="TaxCatchAll" ma:showField="CatchAllData" ma:web="5d82859c-6a2e-45fb-9ab5-da658c862a3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A763-D195-4ABA-9539-C8F4BF4A4F4E}">
  <ds:schemaRefs>
    <ds:schemaRef ds:uri="http://schemas.microsoft.com/sharepoint/v3/contenttype/forms"/>
  </ds:schemaRefs>
</ds:datastoreItem>
</file>

<file path=customXml/itemProps2.xml><?xml version="1.0" encoding="utf-8"?>
<ds:datastoreItem xmlns:ds="http://schemas.openxmlformats.org/officeDocument/2006/customXml" ds:itemID="{4BF3BA92-8FB1-4FD2-895D-BB7BFD014788}">
  <ds:schemaRefs>
    <ds:schemaRef ds:uri="http://schemas.openxmlformats.org/officeDocument/2006/bibliography"/>
  </ds:schemaRefs>
</ds:datastoreItem>
</file>

<file path=customXml/itemProps3.xml><?xml version="1.0" encoding="utf-8"?>
<ds:datastoreItem xmlns:ds="http://schemas.openxmlformats.org/officeDocument/2006/customXml" ds:itemID="{57675932-9883-43A2-8F99-48A02DBA3361}">
  <ds:schemaRefs>
    <ds:schemaRef ds:uri="http://schemas.microsoft.com/office/2006/documentManagement/types"/>
    <ds:schemaRef ds:uri="http://purl.org/dc/terms/"/>
    <ds:schemaRef ds:uri="http://schemas.microsoft.com/office/2006/metadata/properties"/>
    <ds:schemaRef ds:uri="c496861c-abac-4135-8586-2b412b203956"/>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d82859c-6a2e-45fb-9ab5-da658c862a38"/>
  </ds:schemaRefs>
</ds:datastoreItem>
</file>

<file path=customXml/itemProps4.xml><?xml version="1.0" encoding="utf-8"?>
<ds:datastoreItem xmlns:ds="http://schemas.openxmlformats.org/officeDocument/2006/customXml" ds:itemID="{FDADA77A-FF0B-413A-A748-8C932DAC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6861c-abac-4135-8586-2b412b203956"/>
    <ds:schemaRef ds:uri="5d82859c-6a2e-45fb-9ab5-da658c86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BWC RM Framework Template</Template>
  <TotalTime>1</TotalTime>
  <Pages>25</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Bryan Whitefield Consulting</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Whitefield</dc:creator>
  <cp:lastModifiedBy>Paula Rival</cp:lastModifiedBy>
  <cp:revision>2</cp:revision>
  <cp:lastPrinted>2024-06-24T00:45:00Z</cp:lastPrinted>
  <dcterms:created xsi:type="dcterms:W3CDTF">2024-08-07T01:37:00Z</dcterms:created>
  <dcterms:modified xsi:type="dcterms:W3CDTF">2024-08-07T01:37:00Z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0x0101008C966CC32A93764F866C92C12710BE8D</vt:lpwstr>
  </property>
  <property fmtid="{D5CDD505-2E9C-101B-9397-08002B2CF9AE}" pid="3" name="MediaServiceImageTags">
    <vt:lpwstr/>
  </property>
</Properties>
</file>